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772A2B" w:rsidRPr="00805B1F" w:rsidTr="00772A2B">
        <w:trPr>
          <w:trHeight w:val="360"/>
          <w:jc w:val="center"/>
        </w:trPr>
        <w:tc>
          <w:tcPr>
            <w:tcW w:w="9365" w:type="dxa"/>
            <w:hideMark/>
          </w:tcPr>
          <w:p w:rsidR="00772A2B" w:rsidRPr="00805B1F" w:rsidRDefault="00772A2B" w:rsidP="00772A2B">
            <w:pPr>
              <w:suppressLineNumbers/>
              <w:ind w:left="319"/>
              <w:rPr>
                <w:b/>
                <w:bCs/>
              </w:rPr>
            </w:pPr>
            <w:r w:rsidRPr="00805B1F">
              <w:rPr>
                <w:b/>
                <w:bCs/>
                <w:rtl/>
              </w:rPr>
              <w:t>לפני כבוד ה</w:t>
            </w:r>
            <w:sdt>
              <w:sdtPr>
                <w:rPr>
                  <w:rtl/>
                </w:rPr>
                <w:alias w:val="165"/>
                <w:tag w:val="165"/>
                <w:id w:val="584732177"/>
                <w:text w:multiLine="1"/>
              </w:sdtPr>
              <w:sdtEndPr/>
              <w:sdtContent>
                <w:r>
                  <w:rPr>
                    <w:b/>
                    <w:bCs/>
                    <w:rtl/>
                  </w:rPr>
                  <w:t>שופטת מיכל ברדנשטיין</w:t>
                </w:r>
              </w:sdtContent>
            </w:sdt>
          </w:p>
        </w:tc>
      </w:tr>
    </w:tbl>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AD7EB9">
        <w:trPr>
          <w:trHeight w:val="737"/>
        </w:trPr>
        <w:tc>
          <w:tcPr>
            <w:tcW w:w="3246" w:type="dxa"/>
            <w:vAlign w:val="center"/>
          </w:tcPr>
          <w:p w:rsidR="008003C4" w:rsidRPr="00805B1F" w:rsidRDefault="00E728B9" w:rsidP="00AD7E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4"/>
                <w:tag w:val="1264"/>
                <w:id w:val="748628538"/>
                <w:placeholder>
                  <w:docPart w:val="7A43AFC7025A450296A2F756DA2C18B0"/>
                </w:placeholder>
                <w:text w:multiLine="1"/>
              </w:sdtPr>
              <w:sdtEndPr/>
              <w:sdtContent>
                <w:r>
                  <w:rPr>
                    <w:rFonts w:ascii="David" w:eastAsia="David" w:hAnsi="David" w:cs="David"/>
                    <w:b/>
                    <w:bCs/>
                    <w:rtl/>
                  </w:rPr>
                  <w:t>תו</w:t>
                </w:r>
                <w:r w:rsidR="00AB724E">
                  <w:rPr>
                    <w:rFonts w:ascii="David" w:eastAsia="David" w:hAnsi="David" w:cs="David" w:hint="cs"/>
                    <w:b/>
                    <w:bCs/>
                    <w:rtl/>
                  </w:rPr>
                  <w:t>בע</w:t>
                </w:r>
              </w:sdtContent>
            </w:sdt>
          </w:p>
        </w:tc>
        <w:tc>
          <w:tcPr>
            <w:tcW w:w="5734" w:type="dxa"/>
            <w:vAlign w:val="center"/>
          </w:tcPr>
          <w:p w:rsidR="008003C4" w:rsidRPr="00AD7EB9" w:rsidRDefault="008424EA" w:rsidP="00AD7EB9">
            <w:pPr>
              <w:suppressLineNumbers/>
              <w:jc w:val="left"/>
              <w:rPr>
                <w:rtl/>
              </w:rPr>
            </w:pPr>
            <w:r w:rsidRPr="008424EA">
              <w:rPr>
                <w:rFonts w:ascii="David" w:eastAsia="David" w:hAnsi="David" w:cs="David"/>
                <w:b/>
                <w:bCs/>
                <w:rtl/>
              </w:rPr>
              <w:t xml:space="preserve"> </w:t>
            </w:r>
            <w:r w:rsidR="001A5174">
              <w:rPr>
                <w:rFonts w:ascii="David" w:eastAsia="David" w:hAnsi="David" w:cs="David" w:hint="cs"/>
                <w:b/>
                <w:bCs/>
                <w:rtl/>
              </w:rPr>
              <w:t>האב</w:t>
            </w:r>
          </w:p>
        </w:tc>
      </w:tr>
      <w:tr w:rsidR="008003C4" w:rsidRPr="00805B1F" w:rsidTr="00AB724E">
        <w:tc>
          <w:tcPr>
            <w:tcW w:w="8980" w:type="dxa"/>
            <w:gridSpan w:val="2"/>
          </w:tcPr>
          <w:p w:rsidR="008003C4" w:rsidRPr="00805B1F" w:rsidRDefault="008003C4" w:rsidP="008003C4">
            <w:pPr>
              <w:suppressLineNumbers/>
              <w:jc w:val="left"/>
              <w:rPr>
                <w:rFonts w:ascii="David" w:eastAsia="David" w:hAnsi="David" w:cs="David"/>
                <w:b/>
                <w:bCs/>
                <w:rtl/>
              </w:rPr>
            </w:pPr>
          </w:p>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AD7EB9">
        <w:trPr>
          <w:trHeight w:val="740"/>
        </w:trPr>
        <w:tc>
          <w:tcPr>
            <w:tcW w:w="3246" w:type="dxa"/>
            <w:vAlign w:val="center"/>
            <w:hideMark/>
          </w:tcPr>
          <w:p w:rsidR="008003C4" w:rsidRPr="00805B1F" w:rsidRDefault="00E728B9" w:rsidP="00AD7E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5"/>
                <w:tag w:val="1265"/>
                <w:id w:val="15438151"/>
                <w:text/>
              </w:sdtPr>
              <w:sdtEndPr/>
              <w:sdtContent>
                <w:r>
                  <w:rPr>
                    <w:rFonts w:ascii="David" w:eastAsia="David" w:hAnsi="David" w:cs="David"/>
                    <w:b/>
                    <w:bCs/>
                    <w:rtl/>
                  </w:rPr>
                  <w:t>נתבעים</w:t>
                </w:r>
              </w:sdtContent>
            </w:sdt>
          </w:p>
        </w:tc>
        <w:tc>
          <w:tcPr>
            <w:tcW w:w="5734" w:type="dxa"/>
            <w:vAlign w:val="center"/>
            <w:hideMark/>
          </w:tcPr>
          <w:p w:rsidR="008003C4" w:rsidRPr="00805B1F" w:rsidRDefault="008003C4" w:rsidP="00AD7EB9">
            <w:pPr>
              <w:suppressLineNumbers/>
              <w:jc w:val="left"/>
              <w:rPr>
                <w:rFonts w:ascii="David" w:eastAsia="David" w:hAnsi="David" w:cs="David"/>
                <w:b/>
                <w:bCs/>
                <w:rtl/>
              </w:rPr>
            </w:pPr>
            <w:r w:rsidRPr="00805B1F">
              <w:rPr>
                <w:rFonts w:ascii="David" w:eastAsia="David" w:hAnsi="David" w:cs="David"/>
                <w:b/>
                <w:bCs/>
                <w:rtl/>
              </w:rPr>
              <w:t xml:space="preserve"> </w:t>
            </w:r>
            <w:r w:rsidR="001A5174">
              <w:rPr>
                <w:rFonts w:hint="cs"/>
                <w:b/>
                <w:bCs/>
                <w:rtl/>
              </w:rPr>
              <w:t>האם</w:t>
            </w:r>
            <w:r w:rsidRPr="00805B1F">
              <w:rPr>
                <w:rFonts w:ascii="David" w:eastAsia="David" w:hAnsi="David" w:cs="David"/>
                <w:b/>
                <w:bCs/>
                <w:rtl/>
              </w:rPr>
              <w:t xml:space="preserve">   </w:t>
            </w:r>
          </w:p>
        </w:tc>
      </w:tr>
    </w:tbl>
    <w:p w:rsidR="00871B11" w:rsidRDefault="00871B11" w:rsidP="008003C4">
      <w:pPr>
        <w:jc w:val="both"/>
        <w:rPr>
          <w:sz w:val="6"/>
          <w:szCs w:val="6"/>
          <w:rtl/>
        </w:rPr>
      </w:pPr>
      <w:r>
        <w:rPr>
          <w:sz w:val="6"/>
          <w:szCs w:val="6"/>
          <w:rtl/>
        </w:rPr>
        <w:t>&lt;#2#&gt;</w:t>
      </w:r>
    </w:p>
    <w:p w:rsidR="00871B11" w:rsidRDefault="00871B11">
      <w:pPr>
        <w:pStyle w:val="12"/>
        <w:rPr>
          <w:rtl/>
        </w:rPr>
      </w:pPr>
      <w:r>
        <w:rPr>
          <w:rFonts w:hint="cs"/>
          <w:rtl/>
        </w:rPr>
        <w:t>נוכחים:</w:t>
      </w:r>
    </w:p>
    <w:p w:rsidR="00871B11" w:rsidRPr="001E740C" w:rsidRDefault="00871B11" w:rsidP="003B7732">
      <w:pPr>
        <w:pStyle w:val="12"/>
        <w:rPr>
          <w:b w:val="0"/>
          <w:bCs w:val="0"/>
          <w:sz w:val="4"/>
          <w:szCs w:val="4"/>
          <w:u w:val="none"/>
          <w:rtl/>
        </w:rPr>
      </w:pPr>
    </w:p>
    <w:p w:rsidR="00AB724E" w:rsidRDefault="00AB724E" w:rsidP="003B7732">
      <w:pPr>
        <w:pStyle w:val="12"/>
        <w:rPr>
          <w:b w:val="0"/>
          <w:bCs w:val="0"/>
          <w:u w:val="none"/>
          <w:rtl/>
        </w:rPr>
      </w:pPr>
      <w:r>
        <w:rPr>
          <w:rFonts w:hint="cs"/>
          <w:b w:val="0"/>
          <w:bCs w:val="0"/>
          <w:u w:val="none"/>
          <w:rtl/>
        </w:rPr>
        <w:t>התובע בעצמו וב"כ עו"ד רחלי אייבס</w:t>
      </w:r>
    </w:p>
    <w:p w:rsidR="00AB724E" w:rsidRDefault="00AB724E" w:rsidP="00AB724E">
      <w:pPr>
        <w:pStyle w:val="12"/>
        <w:rPr>
          <w:b w:val="0"/>
          <w:bCs w:val="0"/>
          <w:u w:val="none"/>
          <w:rtl/>
        </w:rPr>
      </w:pPr>
      <w:r>
        <w:rPr>
          <w:rFonts w:hint="cs"/>
          <w:b w:val="0"/>
          <w:bCs w:val="0"/>
          <w:u w:val="none"/>
          <w:rtl/>
        </w:rPr>
        <w:t xml:space="preserve">אפוטרופוס לדין </w:t>
      </w:r>
      <w:r>
        <w:rPr>
          <w:b w:val="0"/>
          <w:bCs w:val="0"/>
          <w:u w:val="none"/>
          <w:rtl/>
        </w:rPr>
        <w:t>–</w:t>
      </w:r>
      <w:r>
        <w:rPr>
          <w:rFonts w:hint="cs"/>
          <w:b w:val="0"/>
          <w:bCs w:val="0"/>
          <w:u w:val="none"/>
          <w:rtl/>
        </w:rPr>
        <w:t xml:space="preserve"> עו"ד מלי קיסלסי</w:t>
      </w:r>
    </w:p>
    <w:p w:rsidR="00871B11" w:rsidRDefault="007C1A1E">
      <w:pPr>
        <w:pStyle w:val="12"/>
        <w:rPr>
          <w:b w:val="0"/>
          <w:bCs w:val="0"/>
          <w:u w:val="none"/>
          <w:rtl/>
        </w:rPr>
      </w:pPr>
      <w:r>
        <w:rPr>
          <w:rFonts w:hint="cs"/>
          <w:b w:val="0"/>
          <w:bCs w:val="0"/>
          <w:u w:val="none"/>
          <w:rtl/>
        </w:rPr>
        <w:t xml:space="preserve">בהעדר הנתבעת </w:t>
      </w:r>
    </w:p>
    <w:p w:rsidR="00871B11" w:rsidRDefault="00871B11">
      <w:pPr>
        <w:pStyle w:val="12"/>
        <w:jc w:val="center"/>
        <w:rPr>
          <w:sz w:val="32"/>
          <w:szCs w:val="32"/>
        </w:rPr>
      </w:pPr>
      <w:r>
        <w:rPr>
          <w:rFonts w:hint="cs"/>
          <w:sz w:val="32"/>
          <w:szCs w:val="32"/>
          <w:rtl/>
        </w:rPr>
        <w:t>פרוטוקול</w:t>
      </w:r>
    </w:p>
    <w:p w:rsidR="00871B11" w:rsidRDefault="00871B11">
      <w:pPr>
        <w:spacing w:line="360" w:lineRule="auto"/>
        <w:jc w:val="both"/>
        <w:rPr>
          <w:rtl/>
        </w:rPr>
      </w:pPr>
    </w:p>
    <w:p w:rsidR="001A5174" w:rsidRDefault="001A5174" w:rsidP="007C1A1E">
      <w:pPr>
        <w:pStyle w:val="David"/>
        <w:rPr>
          <w:rtl/>
        </w:rPr>
      </w:pPr>
      <w:r>
        <w:rPr>
          <w:rFonts w:hint="cs"/>
          <w:rtl/>
        </w:rPr>
        <w:t>.......</w:t>
      </w:r>
    </w:p>
    <w:p w:rsidR="001A5174" w:rsidRDefault="001A5174" w:rsidP="007C1A1E">
      <w:pPr>
        <w:pStyle w:val="David"/>
        <w:rPr>
          <w:rtl/>
        </w:rPr>
      </w:pPr>
      <w:r>
        <w:rPr>
          <w:rFonts w:hint="cs"/>
          <w:rtl/>
        </w:rPr>
        <w:t xml:space="preserve">(הטיעונים בפרוטוקול הדיון הושמטו מהנוסח שהועבר לפרסום פסק הדין </w:t>
      </w:r>
      <w:r>
        <w:rPr>
          <w:rtl/>
        </w:rPr>
        <w:t>–</w:t>
      </w:r>
      <w:r>
        <w:rPr>
          <w:rFonts w:hint="cs"/>
          <w:rtl/>
        </w:rPr>
        <w:t xml:space="preserve"> מ.ב).</w:t>
      </w:r>
    </w:p>
    <w:p w:rsidR="001A5174" w:rsidRDefault="001A5174" w:rsidP="007C1A1E">
      <w:pPr>
        <w:pStyle w:val="David"/>
        <w:rPr>
          <w:rtl/>
        </w:rPr>
      </w:pPr>
    </w:p>
    <w:p w:rsidR="00B55935" w:rsidRDefault="00B55935" w:rsidP="00BC7130">
      <w:pPr>
        <w:spacing w:line="360" w:lineRule="auto"/>
        <w:rPr>
          <w:sz w:val="6"/>
          <w:szCs w:val="6"/>
          <w:rtl/>
        </w:rPr>
      </w:pPr>
      <w:r>
        <w:rPr>
          <w:sz w:val="6"/>
          <w:szCs w:val="6"/>
          <w:rtl/>
        </w:rPr>
        <w:t>&lt;#9#&gt;</w:t>
      </w:r>
    </w:p>
    <w:p w:rsidR="00B55935" w:rsidRDefault="00B55935">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1A5174" w:rsidRPr="001A5174" w:rsidRDefault="001A5174" w:rsidP="001A5174">
      <w:pPr>
        <w:spacing w:line="360" w:lineRule="auto"/>
        <w:jc w:val="center"/>
        <w:rPr>
          <w:rFonts w:ascii="Arial" w:hAnsi="Arial"/>
          <w:b/>
          <w:bCs/>
          <w:u w:val="single"/>
          <w:rtl/>
        </w:rPr>
      </w:pPr>
      <w:r w:rsidRPr="001A5174">
        <w:rPr>
          <w:rFonts w:ascii="Arial" w:hAnsi="Arial" w:hint="cs"/>
          <w:b/>
          <w:bCs/>
          <w:u w:val="single"/>
          <w:rtl/>
        </w:rPr>
        <w:t>(פסק הדין ניתן באולם, והוא מפורסם, לאחר שהותר פרסומו בכפוף להתממתו, כבקשת ב"כ האב  - מ.ב.)</w:t>
      </w:r>
    </w:p>
    <w:p w:rsidR="00B55935" w:rsidRDefault="00B55935" w:rsidP="001A5174">
      <w:pPr>
        <w:pStyle w:val="af"/>
        <w:numPr>
          <w:ilvl w:val="0"/>
          <w:numId w:val="18"/>
        </w:numPr>
        <w:spacing w:line="360" w:lineRule="auto"/>
        <w:jc w:val="both"/>
      </w:pPr>
      <w:r>
        <w:rPr>
          <w:rFonts w:hint="cs"/>
          <w:rtl/>
        </w:rPr>
        <w:t>המדובר בתביעת מזונות קטין</w:t>
      </w:r>
      <w:r w:rsidR="001A5174">
        <w:rPr>
          <w:rFonts w:hint="cs"/>
          <w:rtl/>
        </w:rPr>
        <w:t>,</w:t>
      </w:r>
      <w:r>
        <w:rPr>
          <w:rFonts w:hint="cs"/>
          <w:rtl/>
        </w:rPr>
        <w:t xml:space="preserve"> שהגיש האב</w:t>
      </w:r>
      <w:r w:rsidR="001A5174">
        <w:rPr>
          <w:rFonts w:hint="cs"/>
          <w:rtl/>
        </w:rPr>
        <w:t>,</w:t>
      </w:r>
      <w:r>
        <w:rPr>
          <w:rFonts w:hint="cs"/>
          <w:rtl/>
        </w:rPr>
        <w:t xml:space="preserve"> בעניינו של הקטין </w:t>
      </w:r>
      <w:r w:rsidR="001A5174">
        <w:rPr>
          <w:rFonts w:hint="cs"/>
          <w:rtl/>
        </w:rPr>
        <w:t xml:space="preserve">... יליד .. בפברואר 2018, </w:t>
      </w:r>
      <w:r>
        <w:rPr>
          <w:rFonts w:hint="cs"/>
          <w:rtl/>
        </w:rPr>
        <w:t>כבן 6.5 שנים היום</w:t>
      </w:r>
      <w:r w:rsidR="001A5174">
        <w:rPr>
          <w:rFonts w:hint="cs"/>
          <w:rtl/>
        </w:rPr>
        <w:t>,</w:t>
      </w:r>
      <w:r>
        <w:rPr>
          <w:rFonts w:hint="cs"/>
          <w:rtl/>
        </w:rPr>
        <w:t xml:space="preserve"> נגד האם. </w:t>
      </w:r>
    </w:p>
    <w:p w:rsidR="00B55935" w:rsidRPr="001A5174" w:rsidRDefault="00B55935" w:rsidP="00B55935">
      <w:pPr>
        <w:pStyle w:val="af"/>
        <w:spacing w:line="360" w:lineRule="auto"/>
        <w:jc w:val="both"/>
      </w:pPr>
    </w:p>
    <w:p w:rsidR="00B55935" w:rsidRDefault="00B55935" w:rsidP="00B55935">
      <w:pPr>
        <w:pStyle w:val="af"/>
        <w:numPr>
          <w:ilvl w:val="0"/>
          <w:numId w:val="18"/>
        </w:numPr>
        <w:spacing w:line="360" w:lineRule="auto"/>
        <w:jc w:val="both"/>
      </w:pPr>
      <w:r>
        <w:rPr>
          <w:rFonts w:hint="cs"/>
          <w:rtl/>
        </w:rPr>
        <w:t>הפרטים הרלוונטיים בעניינה של המשפחה מתוארים בהחלטה שניתנה ביום 11.1.2024</w:t>
      </w:r>
      <w:r w:rsidR="001A5174">
        <w:rPr>
          <w:rFonts w:hint="cs"/>
          <w:rtl/>
        </w:rPr>
        <w:t>,</w:t>
      </w:r>
      <w:r>
        <w:rPr>
          <w:rFonts w:hint="cs"/>
          <w:rtl/>
        </w:rPr>
        <w:t xml:space="preserve"> עת נדון התיק דנן ביחד עם תביעת משמורת שהגיש האב.</w:t>
      </w:r>
    </w:p>
    <w:p w:rsidR="00B55935" w:rsidRDefault="00B55935" w:rsidP="00B55935">
      <w:pPr>
        <w:pStyle w:val="af"/>
        <w:rPr>
          <w:rtl/>
        </w:rPr>
      </w:pPr>
    </w:p>
    <w:p w:rsidR="00B51D3A" w:rsidRDefault="00B55935" w:rsidP="00B55935">
      <w:pPr>
        <w:pStyle w:val="af"/>
        <w:numPr>
          <w:ilvl w:val="0"/>
          <w:numId w:val="18"/>
        </w:numPr>
        <w:spacing w:line="360" w:lineRule="auto"/>
        <w:jc w:val="both"/>
      </w:pPr>
      <w:r>
        <w:rPr>
          <w:rFonts w:hint="cs"/>
          <w:rtl/>
        </w:rPr>
        <w:t xml:space="preserve">בקצרה ייאמר כי הקטין הועבר בצו חירום של בית משפט לנוער ממשמורת האם למשמורת האב. </w:t>
      </w:r>
    </w:p>
    <w:p w:rsidR="00B51D3A" w:rsidRDefault="00B51D3A" w:rsidP="00B51D3A">
      <w:pPr>
        <w:pStyle w:val="af"/>
        <w:rPr>
          <w:rtl/>
        </w:rPr>
      </w:pPr>
    </w:p>
    <w:p w:rsidR="00B55935" w:rsidRDefault="00B55935" w:rsidP="001A5174">
      <w:pPr>
        <w:pStyle w:val="af"/>
        <w:numPr>
          <w:ilvl w:val="0"/>
          <w:numId w:val="18"/>
        </w:numPr>
        <w:spacing w:line="360" w:lineRule="auto"/>
        <w:jc w:val="both"/>
      </w:pPr>
      <w:r>
        <w:rPr>
          <w:rFonts w:hint="cs"/>
          <w:rtl/>
        </w:rPr>
        <w:t>נקבעו מפגשים במרכז קשר בין האם לקטין</w:t>
      </w:r>
      <w:r w:rsidR="001A5174">
        <w:rPr>
          <w:rFonts w:hint="cs"/>
          <w:rtl/>
        </w:rPr>
        <w:t>,</w:t>
      </w:r>
      <w:r>
        <w:rPr>
          <w:rFonts w:hint="cs"/>
          <w:rtl/>
        </w:rPr>
        <w:t xml:space="preserve"> ולאחר מכן נקבעו מפגשים פתוחים מצומצמים מאוד</w:t>
      </w:r>
      <w:r w:rsidR="001A5174">
        <w:rPr>
          <w:rFonts w:hint="cs"/>
          <w:rtl/>
        </w:rPr>
        <w:t>,</w:t>
      </w:r>
      <w:r>
        <w:rPr>
          <w:rFonts w:hint="cs"/>
          <w:rtl/>
        </w:rPr>
        <w:t xml:space="preserve"> אך בהמשך הופסקו המפגשים לנוכח התדרדרות </w:t>
      </w:r>
      <w:r w:rsidR="00B51D3A">
        <w:rPr>
          <w:rFonts w:hint="cs"/>
          <w:rtl/>
        </w:rPr>
        <w:t xml:space="preserve">חמורה במצבה </w:t>
      </w:r>
      <w:r w:rsidR="001A5174">
        <w:rPr>
          <w:rFonts w:hint="cs"/>
          <w:rtl/>
        </w:rPr>
        <w:t xml:space="preserve">הנפשי של האם ואי הגעתה למפגשים, כשהיא </w:t>
      </w:r>
      <w:r w:rsidR="00B51D3A">
        <w:rPr>
          <w:rFonts w:hint="cs"/>
          <w:rtl/>
        </w:rPr>
        <w:t>אף נמצאה מעולפת ביום 26.10.2023. בדיון מיום 11.1.2024</w:t>
      </w:r>
      <w:r w:rsidR="001A5174">
        <w:rPr>
          <w:rFonts w:hint="cs"/>
          <w:rtl/>
        </w:rPr>
        <w:t>,</w:t>
      </w:r>
      <w:r w:rsidR="00B51D3A">
        <w:rPr>
          <w:rFonts w:hint="cs"/>
          <w:rtl/>
        </w:rPr>
        <w:t xml:space="preserve"> ובעקבות המלצת העו"ס שהשתתף בדיון, נדרשה האם </w:t>
      </w:r>
      <w:r w:rsidR="00495B84">
        <w:rPr>
          <w:rFonts w:hint="cs"/>
          <w:rtl/>
        </w:rPr>
        <w:t xml:space="preserve">- </w:t>
      </w:r>
      <w:r w:rsidR="00B51D3A">
        <w:rPr>
          <w:rFonts w:hint="cs"/>
          <w:rtl/>
        </w:rPr>
        <w:t xml:space="preserve">אשר עזבה את הדיון על דעת עצמה ולא השתתפה אלא בחלק </w:t>
      </w:r>
      <w:r w:rsidR="00495B84">
        <w:rPr>
          <w:rFonts w:hint="cs"/>
          <w:rtl/>
        </w:rPr>
        <w:t>ממנו שבו היא השמיעה את דבריה -</w:t>
      </w:r>
      <w:r w:rsidR="00B51D3A">
        <w:rPr>
          <w:rFonts w:hint="cs"/>
          <w:rtl/>
        </w:rPr>
        <w:t xml:space="preserve"> להגיב להמלצת העו"ס כי היא תעבור בדיקה פסיכיאטרית מקיפה. האם לא הגישה תגובה</w:t>
      </w:r>
      <w:r w:rsidR="001A5174">
        <w:rPr>
          <w:rFonts w:hint="cs"/>
          <w:rtl/>
        </w:rPr>
        <w:t>,</w:t>
      </w:r>
      <w:r w:rsidR="00B51D3A">
        <w:rPr>
          <w:rFonts w:hint="cs"/>
          <w:rtl/>
        </w:rPr>
        <w:t xml:space="preserve"> אף שניתנו לה הזדמנויו</w:t>
      </w:r>
      <w:r w:rsidR="00B51D3A">
        <w:rPr>
          <w:rFonts w:hint="eastAsia"/>
          <w:rtl/>
        </w:rPr>
        <w:t>ת</w:t>
      </w:r>
      <w:r w:rsidR="00B51D3A">
        <w:rPr>
          <w:rFonts w:hint="cs"/>
          <w:rtl/>
        </w:rPr>
        <w:t xml:space="preserve"> לכך ובסופו של יום ניתן פס"ד בתיק המשמורת ביום 4.4.2024 כי היות והיא לא משתפת פעולה עם העו"ס ולא ביצעה כל אבחון פסיכודיאגנוסטי</w:t>
      </w:r>
      <w:r w:rsidR="001A5174">
        <w:rPr>
          <w:rFonts w:hint="cs"/>
          <w:rtl/>
        </w:rPr>
        <w:t>,</w:t>
      </w:r>
      <w:r w:rsidR="00B51D3A">
        <w:rPr>
          <w:rFonts w:hint="cs"/>
          <w:rtl/>
        </w:rPr>
        <w:t xml:space="preserve"> ובשים לב למצבה מעורר הדאגה, תהיה לאב משמורת קבועה על הקטין ואחריות הורית בלעדית בידיו. צוין עוד, כי ככל והאם תצליח לאסוף כו</w:t>
      </w:r>
      <w:r w:rsidR="001E1A13">
        <w:rPr>
          <w:rFonts w:hint="cs"/>
          <w:rtl/>
        </w:rPr>
        <w:t>חות ולהתגייס ולשתף פעולה עם העו"</w:t>
      </w:r>
      <w:r w:rsidR="00B51D3A">
        <w:rPr>
          <w:rFonts w:hint="cs"/>
          <w:rtl/>
        </w:rPr>
        <w:t>ס ולעבור את האב</w:t>
      </w:r>
      <w:r w:rsidR="001E1A13">
        <w:rPr>
          <w:rFonts w:hint="cs"/>
          <w:rtl/>
        </w:rPr>
        <w:t>חון הפ</w:t>
      </w:r>
      <w:r w:rsidR="00B51D3A">
        <w:rPr>
          <w:rFonts w:hint="cs"/>
          <w:rtl/>
        </w:rPr>
        <w:t>ס</w:t>
      </w:r>
      <w:r w:rsidR="001E1A13">
        <w:rPr>
          <w:rFonts w:hint="cs"/>
          <w:rtl/>
        </w:rPr>
        <w:t>י</w:t>
      </w:r>
      <w:r w:rsidR="00B51D3A">
        <w:rPr>
          <w:rFonts w:hint="cs"/>
          <w:rtl/>
        </w:rPr>
        <w:t>כודי</w:t>
      </w:r>
      <w:r w:rsidR="001E1A13">
        <w:rPr>
          <w:rFonts w:hint="cs"/>
          <w:rtl/>
        </w:rPr>
        <w:t xml:space="preserve">אגנוסטי </w:t>
      </w:r>
      <w:r w:rsidR="001E1A13">
        <w:rPr>
          <w:rFonts w:hint="cs"/>
          <w:rtl/>
        </w:rPr>
        <w:lastRenderedPageBreak/>
        <w:t>ולהיות מט</w:t>
      </w:r>
      <w:r w:rsidR="001A5174">
        <w:rPr>
          <w:rFonts w:hint="cs"/>
          <w:rtl/>
        </w:rPr>
        <w:t>ופ</w:t>
      </w:r>
      <w:r w:rsidR="001E1A13">
        <w:rPr>
          <w:rFonts w:hint="cs"/>
          <w:rtl/>
        </w:rPr>
        <w:t>לת כראוי באו</w:t>
      </w:r>
      <w:r w:rsidR="00B51D3A">
        <w:rPr>
          <w:rFonts w:hint="cs"/>
          <w:rtl/>
        </w:rPr>
        <w:t xml:space="preserve">פן שיאפשר לה להיות </w:t>
      </w:r>
      <w:r w:rsidR="001E1A13">
        <w:rPr>
          <w:rFonts w:hint="cs"/>
          <w:rtl/>
        </w:rPr>
        <w:t>בקשר עם הקטין</w:t>
      </w:r>
      <w:r w:rsidR="00495B84">
        <w:rPr>
          <w:rFonts w:hint="cs"/>
          <w:rtl/>
        </w:rPr>
        <w:t>, דלתו של בית המשפט פתוחה</w:t>
      </w:r>
      <w:r w:rsidR="001A5174">
        <w:rPr>
          <w:rFonts w:hint="cs"/>
          <w:rtl/>
        </w:rPr>
        <w:t>,</w:t>
      </w:r>
      <w:r w:rsidR="00495B84">
        <w:rPr>
          <w:rFonts w:hint="cs"/>
          <w:rtl/>
        </w:rPr>
        <w:t xml:space="preserve"> ובידי</w:t>
      </w:r>
      <w:r w:rsidR="001E1A13">
        <w:rPr>
          <w:rFonts w:hint="cs"/>
          <w:rtl/>
        </w:rPr>
        <w:t xml:space="preserve"> האם לעתור לחידוש קשר במסגרת תביעה שתגיש. בית המשפט הביע תקווה כי הדבר יקרה במהירות האפשרית.  עד כה, לא הוגשה כל תביעה לחידוש קשר מצד האם וכפי שנמסר היום בדיון על ידי האב פעם אחרונה שהאם צלצלה אליו כדי לשוחח עם הקטין היה בחודש אוגוסט שנה זאת. </w:t>
      </w:r>
    </w:p>
    <w:p w:rsidR="00B51D3A" w:rsidRPr="001E1A13" w:rsidRDefault="00B51D3A" w:rsidP="00B51D3A">
      <w:pPr>
        <w:pStyle w:val="af"/>
        <w:rPr>
          <w:rtl/>
        </w:rPr>
      </w:pPr>
    </w:p>
    <w:p w:rsidR="00B51D3A" w:rsidRDefault="001E1A13" w:rsidP="00B51D3A">
      <w:pPr>
        <w:pStyle w:val="af"/>
        <w:numPr>
          <w:ilvl w:val="0"/>
          <w:numId w:val="18"/>
        </w:numPr>
        <w:spacing w:line="360" w:lineRule="auto"/>
        <w:jc w:val="both"/>
      </w:pPr>
      <w:r>
        <w:rPr>
          <w:rFonts w:hint="cs"/>
          <w:rtl/>
        </w:rPr>
        <w:t xml:space="preserve">יצוין כי האם זומנה כנדרש לדיון היום אך לא התייצבה וזאת כמפורט בהחלטה שניתנה בפתח הדיון. </w:t>
      </w:r>
    </w:p>
    <w:p w:rsidR="001E1A13" w:rsidRDefault="001E1A13" w:rsidP="001E1A13">
      <w:pPr>
        <w:pStyle w:val="af"/>
        <w:rPr>
          <w:rtl/>
        </w:rPr>
      </w:pPr>
    </w:p>
    <w:p w:rsidR="001E1A13" w:rsidRDefault="001E1A13" w:rsidP="00B51D3A">
      <w:pPr>
        <w:pStyle w:val="af"/>
        <w:numPr>
          <w:ilvl w:val="0"/>
          <w:numId w:val="18"/>
        </w:numPr>
        <w:spacing w:line="360" w:lineRule="auto"/>
        <w:jc w:val="both"/>
      </w:pPr>
      <w:r>
        <w:rPr>
          <w:rFonts w:hint="cs"/>
          <w:rtl/>
        </w:rPr>
        <w:t xml:space="preserve">בנסיבות אלה, ולאחר שהתקבלו פרטים ונשמעו טיעונים מצד האב, ניתן פסק הדין דנן, בהעדר התייצבות מצד האם. </w:t>
      </w:r>
    </w:p>
    <w:p w:rsidR="001E1A13" w:rsidRDefault="001E1A13" w:rsidP="001E1A13">
      <w:pPr>
        <w:pStyle w:val="af"/>
        <w:rPr>
          <w:rtl/>
        </w:rPr>
      </w:pPr>
    </w:p>
    <w:p w:rsidR="001E1A13" w:rsidRDefault="001E1A13" w:rsidP="001A5174">
      <w:pPr>
        <w:pStyle w:val="af"/>
        <w:numPr>
          <w:ilvl w:val="0"/>
          <w:numId w:val="18"/>
        </w:numPr>
        <w:spacing w:line="360" w:lineRule="auto"/>
        <w:jc w:val="both"/>
      </w:pPr>
      <w:r>
        <w:rPr>
          <w:rFonts w:hint="cs"/>
          <w:rtl/>
        </w:rPr>
        <w:t>בהתאם לתלושי שכר שהגיש הא</w:t>
      </w:r>
      <w:r w:rsidR="001A5174">
        <w:rPr>
          <w:rFonts w:hint="cs"/>
          <w:rtl/>
        </w:rPr>
        <w:t>ב</w:t>
      </w:r>
      <w:r>
        <w:rPr>
          <w:rFonts w:hint="cs"/>
          <w:rtl/>
        </w:rPr>
        <w:t xml:space="preserve"> לתיק ביום 30.5.2024</w:t>
      </w:r>
      <w:r w:rsidR="001A5174">
        <w:rPr>
          <w:rFonts w:hint="cs"/>
          <w:rtl/>
        </w:rPr>
        <w:t>,</w:t>
      </w:r>
      <w:r>
        <w:rPr>
          <w:rFonts w:hint="cs"/>
          <w:rtl/>
        </w:rPr>
        <w:t xml:space="preserve"> הוא עובד בחברת </w:t>
      </w:r>
      <w:r w:rsidR="001A5174">
        <w:rPr>
          <w:rFonts w:hint="cs"/>
          <w:rtl/>
        </w:rPr>
        <w:t>...</w:t>
      </w:r>
      <w:r>
        <w:rPr>
          <w:rFonts w:hint="cs"/>
          <w:rtl/>
        </w:rPr>
        <w:t xml:space="preserve"> שעוסקת בתחום ה</w:t>
      </w:r>
      <w:r w:rsidR="001A5174">
        <w:rPr>
          <w:rFonts w:hint="cs"/>
          <w:rtl/>
        </w:rPr>
        <w:t>...</w:t>
      </w:r>
      <w:r>
        <w:rPr>
          <w:rFonts w:hint="cs"/>
          <w:rtl/>
        </w:rPr>
        <w:t xml:space="preserve"> וה</w:t>
      </w:r>
      <w:r w:rsidR="001A5174">
        <w:rPr>
          <w:rFonts w:hint="cs"/>
          <w:rtl/>
        </w:rPr>
        <w:t>...</w:t>
      </w:r>
      <w:r>
        <w:rPr>
          <w:rFonts w:hint="cs"/>
          <w:rtl/>
        </w:rPr>
        <w:t xml:space="preserve"> ומשתכר בממוצע שכר נטו של 10,580 ₪ לחודש. האב שוכר דירה בהתאם להודעה שהגיש ביום 30.5.2024 בעלות חודשית של 3,800 ₪ והוא צירף חוזה שכירות תקף. </w:t>
      </w:r>
    </w:p>
    <w:p w:rsidR="001E1A13" w:rsidRDefault="001E1A13" w:rsidP="001E1A13">
      <w:pPr>
        <w:pStyle w:val="af"/>
        <w:rPr>
          <w:rtl/>
        </w:rPr>
      </w:pPr>
    </w:p>
    <w:p w:rsidR="001E1A13" w:rsidRDefault="001E1A13" w:rsidP="001A5174">
      <w:pPr>
        <w:pStyle w:val="af"/>
        <w:numPr>
          <w:ilvl w:val="0"/>
          <w:numId w:val="18"/>
        </w:numPr>
        <w:spacing w:line="360" w:lineRule="auto"/>
        <w:jc w:val="both"/>
      </w:pPr>
      <w:r>
        <w:rPr>
          <w:rFonts w:hint="cs"/>
          <w:rtl/>
        </w:rPr>
        <w:t>האם הג</w:t>
      </w:r>
      <w:r w:rsidR="001A5174">
        <w:rPr>
          <w:rFonts w:hint="cs"/>
          <w:rtl/>
        </w:rPr>
        <w:t>ישה עדכון לגבי הכנסותיה ו</w:t>
      </w:r>
      <w:r>
        <w:rPr>
          <w:rFonts w:hint="cs"/>
          <w:rtl/>
        </w:rPr>
        <w:t xml:space="preserve">עלות המדור שלה במסגרת הודעה שהוגשה </w:t>
      </w:r>
      <w:r w:rsidR="00756C19">
        <w:rPr>
          <w:rFonts w:hint="cs"/>
          <w:rtl/>
        </w:rPr>
        <w:t xml:space="preserve">ביום 21.7.2024 </w:t>
      </w:r>
      <w:r>
        <w:rPr>
          <w:rFonts w:hint="cs"/>
          <w:rtl/>
        </w:rPr>
        <w:t>על ידי באת כוחה האחרונה בתיק</w:t>
      </w:r>
      <w:r w:rsidR="001A5174">
        <w:rPr>
          <w:rFonts w:hint="cs"/>
          <w:rtl/>
        </w:rPr>
        <w:t>,</w:t>
      </w:r>
      <w:r>
        <w:rPr>
          <w:rFonts w:hint="cs"/>
          <w:rtl/>
        </w:rPr>
        <w:t xml:space="preserve"> עו"ד </w:t>
      </w:r>
      <w:r w:rsidR="001A5174">
        <w:rPr>
          <w:rFonts w:hint="cs"/>
          <w:rtl/>
        </w:rPr>
        <w:t>...,</w:t>
      </w:r>
      <w:r w:rsidR="00756C19">
        <w:rPr>
          <w:rFonts w:hint="cs"/>
          <w:rtl/>
        </w:rPr>
        <w:t xml:space="preserve"> שבינתיים שוחררה לבקשתה מהייצוג, ולפיה האם אינה עובדת ומתכלכלת מקצבת ביטוח לאומי. לפי דפי החשבון שצורפו להודעה, קצבת הנכות שלה היא כ-6,387 ₪ לחודש. עוד בהתאם להודעה, האם שוכרת דירה בעלות של 3,000 ₪ לחודש וצורף הסכם שכירות.</w:t>
      </w:r>
      <w:r w:rsidR="00F41C4C">
        <w:rPr>
          <w:rFonts w:hint="cs"/>
          <w:rtl/>
        </w:rPr>
        <w:t xml:space="preserve"> </w:t>
      </w:r>
    </w:p>
    <w:p w:rsidR="00F41C4C" w:rsidRDefault="00F41C4C" w:rsidP="00F41C4C">
      <w:pPr>
        <w:pStyle w:val="af"/>
        <w:rPr>
          <w:rtl/>
        </w:rPr>
      </w:pPr>
    </w:p>
    <w:p w:rsidR="00F41C4C" w:rsidRDefault="00F41C4C" w:rsidP="00756C19">
      <w:pPr>
        <w:pStyle w:val="af"/>
        <w:numPr>
          <w:ilvl w:val="0"/>
          <w:numId w:val="18"/>
        </w:numPr>
        <w:spacing w:line="360" w:lineRule="auto"/>
        <w:jc w:val="both"/>
      </w:pPr>
      <w:r>
        <w:rPr>
          <w:rFonts w:hint="cs"/>
          <w:rtl/>
        </w:rPr>
        <w:t>ב"כ האב טענה בדיון היום כי לעניין חיוב האם במזונות הקטין</w:t>
      </w:r>
      <w:r w:rsidR="001A5174">
        <w:rPr>
          <w:rFonts w:hint="cs"/>
          <w:rtl/>
        </w:rPr>
        <w:t>,</w:t>
      </w:r>
      <w:r>
        <w:rPr>
          <w:rFonts w:hint="cs"/>
          <w:rtl/>
        </w:rPr>
        <w:t xml:space="preserve"> אין לקחת בחשבון אך את קצבת הנכות שלה אלא את פוטנציאל השתכרותה והפנתה לכך שבדיון שהתקיים ביום 11.1.2024 האם מסרה כי היא השתכרה כ-16,000-17,000 ₪ נטו. לטענת ב"כ האב</w:t>
      </w:r>
      <w:r w:rsidR="001A5174">
        <w:rPr>
          <w:rFonts w:hint="cs"/>
          <w:rtl/>
        </w:rPr>
        <w:t>,</w:t>
      </w:r>
      <w:r>
        <w:rPr>
          <w:rFonts w:hint="cs"/>
          <w:rtl/>
        </w:rPr>
        <w:t xml:space="preserve"> על אף מצבה הנפשי הרעוע של האם וחוסר תפקודה או תפקודה הבעייתי והחסר כלפי הקטין בעת שהיו מפגשים, לאם פוטנציאל השתכרות גם במצבה הנוכחי. </w:t>
      </w:r>
    </w:p>
    <w:p w:rsidR="00F41C4C" w:rsidRDefault="00F41C4C" w:rsidP="00F41C4C">
      <w:pPr>
        <w:pStyle w:val="af"/>
        <w:rPr>
          <w:rtl/>
        </w:rPr>
      </w:pPr>
    </w:p>
    <w:p w:rsidR="00F41C4C" w:rsidRDefault="00F41C4C" w:rsidP="00756C19">
      <w:pPr>
        <w:pStyle w:val="af"/>
        <w:numPr>
          <w:ilvl w:val="0"/>
          <w:numId w:val="18"/>
        </w:numPr>
        <w:spacing w:line="360" w:lineRule="auto"/>
        <w:jc w:val="both"/>
      </w:pPr>
      <w:r>
        <w:rPr>
          <w:rFonts w:hint="cs"/>
          <w:rtl/>
        </w:rPr>
        <w:t xml:space="preserve">לטענת ב"כ האב יש לקחת גם בחשבון את העובדה שהאב נושא באופן בלעדי בטיפול בקטין ולכן מגיע לו דמי טיפול. </w:t>
      </w:r>
    </w:p>
    <w:p w:rsidR="00F41C4C" w:rsidRDefault="00F41C4C" w:rsidP="00F41C4C">
      <w:pPr>
        <w:pStyle w:val="af"/>
        <w:rPr>
          <w:rtl/>
        </w:rPr>
      </w:pPr>
    </w:p>
    <w:p w:rsidR="00F41C4C" w:rsidRDefault="00F41C4C" w:rsidP="00F41C4C">
      <w:pPr>
        <w:pStyle w:val="af"/>
        <w:numPr>
          <w:ilvl w:val="0"/>
          <w:numId w:val="18"/>
        </w:numPr>
        <w:spacing w:line="360" w:lineRule="auto"/>
        <w:jc w:val="both"/>
      </w:pPr>
      <w:r>
        <w:rPr>
          <w:rFonts w:hint="cs"/>
          <w:rtl/>
        </w:rPr>
        <w:t>ב"כ האב טענה כי יש לחייב את האם בנסיבות העניין בתשלום בסך של 2,000 ₪ לחודש כאשר סכום זה כולל את חלקו של הקטין במדור האב וכן דמי טיפול.</w:t>
      </w:r>
    </w:p>
    <w:p w:rsidR="00F41C4C" w:rsidRDefault="00F41C4C" w:rsidP="00F41C4C">
      <w:pPr>
        <w:pStyle w:val="af"/>
        <w:rPr>
          <w:rtl/>
        </w:rPr>
      </w:pPr>
    </w:p>
    <w:p w:rsidR="00F41C4C" w:rsidRDefault="009C4769" w:rsidP="00F41C4C">
      <w:pPr>
        <w:pStyle w:val="af"/>
        <w:numPr>
          <w:ilvl w:val="0"/>
          <w:numId w:val="18"/>
        </w:numPr>
        <w:spacing w:line="360" w:lineRule="auto"/>
        <w:jc w:val="both"/>
      </w:pPr>
      <w:r>
        <w:rPr>
          <w:rFonts w:hint="cs"/>
          <w:rtl/>
        </w:rPr>
        <w:t>אף שהאם לא טרחה להתייצב לדיון, אינני סבורה כי ניתן לקחת בחשבון בעת הזאת את סכומי ההכנסות שציינה האם בדיון הקודם בסך של 16,000-17,000 ₪ שהיא השתכרה בעבר (עמ' 2 למטה).</w:t>
      </w:r>
    </w:p>
    <w:p w:rsidR="009C4769" w:rsidRDefault="009C4769" w:rsidP="009C4769">
      <w:pPr>
        <w:pStyle w:val="af"/>
        <w:rPr>
          <w:rtl/>
        </w:rPr>
      </w:pPr>
    </w:p>
    <w:p w:rsidR="009C4769" w:rsidRDefault="009C4769" w:rsidP="00F41C4C">
      <w:pPr>
        <w:pStyle w:val="af"/>
        <w:numPr>
          <w:ilvl w:val="0"/>
          <w:numId w:val="18"/>
        </w:numPr>
        <w:spacing w:line="360" w:lineRule="auto"/>
        <w:jc w:val="both"/>
      </w:pPr>
      <w:r>
        <w:rPr>
          <w:rFonts w:hint="cs"/>
          <w:rtl/>
        </w:rPr>
        <w:lastRenderedPageBreak/>
        <w:t>כפי שצוין, בתיק המשמורת הייתה תשתית ברורה לכך שהאם במצב נפשי רעוע</w:t>
      </w:r>
      <w:r w:rsidR="001A5174">
        <w:rPr>
          <w:rFonts w:hint="cs"/>
          <w:rtl/>
        </w:rPr>
        <w:t>,</w:t>
      </w:r>
      <w:r>
        <w:rPr>
          <w:rFonts w:hint="cs"/>
          <w:rtl/>
        </w:rPr>
        <w:t xml:space="preserve"> כפי שטען האב בעצמו בתיק המשמורת והוא אף טען כי היא נרקומנית ואין לה כל יכולת לתפקד כאם. </w:t>
      </w:r>
    </w:p>
    <w:p w:rsidR="009C4769" w:rsidRDefault="009C4769" w:rsidP="009C4769">
      <w:pPr>
        <w:pStyle w:val="af"/>
        <w:rPr>
          <w:rtl/>
        </w:rPr>
      </w:pPr>
    </w:p>
    <w:p w:rsidR="009C4769" w:rsidRDefault="009C4769" w:rsidP="009C4769">
      <w:pPr>
        <w:pStyle w:val="af"/>
        <w:numPr>
          <w:ilvl w:val="0"/>
          <w:numId w:val="18"/>
        </w:numPr>
        <w:spacing w:line="360" w:lineRule="auto"/>
        <w:jc w:val="both"/>
      </w:pPr>
      <w:r>
        <w:rPr>
          <w:rFonts w:hint="cs"/>
          <w:rtl/>
        </w:rPr>
        <w:t>בסופו של דבר</w:t>
      </w:r>
      <w:r w:rsidR="001A5174">
        <w:rPr>
          <w:rFonts w:hint="cs"/>
          <w:rtl/>
        </w:rPr>
        <w:t>,</w:t>
      </w:r>
      <w:r>
        <w:rPr>
          <w:rFonts w:hint="cs"/>
          <w:rtl/>
        </w:rPr>
        <w:t xml:space="preserve"> נקבע בתיק המשמורת כי על האם לעבור אבחון פסיכודיאגנוטסי בטרם ניתן לבחון קשר בינה לבין הקטין כאמור לעיל, דבר שלא נעשה. </w:t>
      </w:r>
    </w:p>
    <w:p w:rsidR="009C4769" w:rsidRDefault="009C4769" w:rsidP="009C4769">
      <w:pPr>
        <w:pStyle w:val="af"/>
        <w:rPr>
          <w:rtl/>
        </w:rPr>
      </w:pPr>
    </w:p>
    <w:p w:rsidR="009C4769" w:rsidRDefault="009C4769" w:rsidP="001A5174">
      <w:pPr>
        <w:pStyle w:val="af"/>
        <w:numPr>
          <w:ilvl w:val="0"/>
          <w:numId w:val="18"/>
        </w:numPr>
        <w:spacing w:line="360" w:lineRule="auto"/>
        <w:jc w:val="both"/>
      </w:pPr>
      <w:r>
        <w:rPr>
          <w:rFonts w:hint="cs"/>
          <w:rtl/>
        </w:rPr>
        <w:t>יצוין עוד כי האם החליפה עורכי דין הן בתיק המשמורת והן בתיק דנן באופן תדיר ובאת כוחה האחרונה</w:t>
      </w:r>
      <w:r w:rsidR="001A5174">
        <w:rPr>
          <w:rFonts w:hint="cs"/>
          <w:rtl/>
        </w:rPr>
        <w:t>,</w:t>
      </w:r>
      <w:r>
        <w:rPr>
          <w:rFonts w:hint="cs"/>
          <w:rtl/>
        </w:rPr>
        <w:t xml:space="preserve"> עו"ד </w:t>
      </w:r>
      <w:r w:rsidR="001A5174">
        <w:rPr>
          <w:rFonts w:hint="cs"/>
          <w:rtl/>
        </w:rPr>
        <w:t>...,</w:t>
      </w:r>
      <w:r>
        <w:rPr>
          <w:rFonts w:hint="cs"/>
          <w:rtl/>
        </w:rPr>
        <w:t xml:space="preserve"> מסרה בבקשתה להפסקת ייצוג בהודעה שהוגשה ביום 31.10.2024 כי האם עוברת ממקום למקום בירושלים ואין לה כתובת ברורה וכן מחליפה מספרי טלפון לעיתים קרובות. כמו כן, יצוין כי אחד הדיונים שנקבעו בתיק דנן בוטל בשל אשפוז של האם</w:t>
      </w:r>
      <w:r w:rsidR="001A5174">
        <w:rPr>
          <w:rFonts w:hint="cs"/>
          <w:rtl/>
        </w:rPr>
        <w:t>,</w:t>
      </w:r>
      <w:r>
        <w:rPr>
          <w:rFonts w:hint="cs"/>
          <w:rtl/>
        </w:rPr>
        <w:t xml:space="preserve"> וכלל האינדיקציות שקיימות כעת מלמדות כי אין מקום לקחת בחשבון את הסכום שאותו מסרה האם בדיון הקודם כסכום שהשתכרה בו בעבר כבסיס לחישוב החיוב במזונות. </w:t>
      </w:r>
    </w:p>
    <w:p w:rsidR="009C4769" w:rsidRDefault="009C4769" w:rsidP="009C4769">
      <w:pPr>
        <w:pStyle w:val="af"/>
        <w:rPr>
          <w:rtl/>
        </w:rPr>
      </w:pPr>
    </w:p>
    <w:p w:rsidR="009C4769" w:rsidRDefault="00375778" w:rsidP="009C4769">
      <w:pPr>
        <w:pStyle w:val="af"/>
        <w:numPr>
          <w:ilvl w:val="0"/>
          <w:numId w:val="18"/>
        </w:numPr>
        <w:spacing w:line="360" w:lineRule="auto"/>
        <w:jc w:val="both"/>
      </w:pPr>
      <w:r>
        <w:rPr>
          <w:rFonts w:hint="cs"/>
          <w:rtl/>
        </w:rPr>
        <w:t xml:space="preserve">לעת הזו אני סבורה שיש לקחת בחשבון את קצבת הנכות שלה כסכום הכנסתה. </w:t>
      </w:r>
    </w:p>
    <w:p w:rsidR="00375778" w:rsidRDefault="00375778" w:rsidP="00375778">
      <w:pPr>
        <w:pStyle w:val="af"/>
        <w:rPr>
          <w:rtl/>
        </w:rPr>
      </w:pPr>
    </w:p>
    <w:p w:rsidR="00B55935" w:rsidRDefault="00375778" w:rsidP="001B6612">
      <w:pPr>
        <w:pStyle w:val="af"/>
        <w:numPr>
          <w:ilvl w:val="0"/>
          <w:numId w:val="18"/>
        </w:numPr>
        <w:spacing w:line="360" w:lineRule="auto"/>
        <w:jc w:val="both"/>
      </w:pPr>
      <w:r>
        <w:rPr>
          <w:rFonts w:hint="cs"/>
          <w:rtl/>
        </w:rPr>
        <w:t>נטען כי האם מקבלת סיוע בשכר דירה בשל נכותה</w:t>
      </w:r>
      <w:r w:rsidR="001A5174">
        <w:rPr>
          <w:rFonts w:hint="cs"/>
          <w:rtl/>
        </w:rPr>
        <w:t>,</w:t>
      </w:r>
      <w:r>
        <w:rPr>
          <w:rFonts w:hint="cs"/>
          <w:rtl/>
        </w:rPr>
        <w:t xml:space="preserve"> ואולם אין בפניי אינדיקציות לכך ובהודעה שנמסרה על ידי באת כוחה של האם שבה צוינה עלות המדור של האם הדבר לא צוין. </w:t>
      </w:r>
    </w:p>
    <w:p w:rsidR="00375778" w:rsidRDefault="00375778" w:rsidP="00375778">
      <w:pPr>
        <w:pStyle w:val="af"/>
        <w:rPr>
          <w:rtl/>
        </w:rPr>
      </w:pPr>
    </w:p>
    <w:p w:rsidR="00C92094" w:rsidRDefault="00C92094" w:rsidP="00C92094">
      <w:pPr>
        <w:pStyle w:val="af"/>
        <w:numPr>
          <w:ilvl w:val="0"/>
          <w:numId w:val="18"/>
        </w:numPr>
        <w:spacing w:line="360" w:lineRule="auto"/>
        <w:jc w:val="both"/>
      </w:pPr>
      <w:r>
        <w:rPr>
          <w:rFonts w:hint="cs"/>
          <w:rtl/>
        </w:rPr>
        <w:t xml:space="preserve">על יסוד האמור, הכנסתו הפנויה של האב היא 7,920 ₪ (תוצאה זו מתקבלת משכרו בסך 10,580 ₪ לאחר הפחתה של 2,660 ₪ שמשקפים 70% מעלות מדורו שהם חלקו במדורו, להבדיל מחלקו של הקטין שהוא 30%), ואילו הכנסתה הפנויה של האם היא 3,387 ₪ (קצבת הנכות בסך 6,387 ₪ פחות 3,000 ₪ עלות המדור שלה). יחס ההכנסות הוא איפוא </w:t>
      </w:r>
      <w:r w:rsidR="001A5174">
        <w:rPr>
          <w:rtl/>
        </w:rPr>
        <w:br/>
      </w:r>
      <w:r>
        <w:rPr>
          <w:rFonts w:hint="cs"/>
          <w:rtl/>
        </w:rPr>
        <w:t xml:space="preserve">כ-30%-70% לטובת האב. </w:t>
      </w:r>
    </w:p>
    <w:p w:rsidR="00C92094" w:rsidRDefault="00C92094" w:rsidP="00C92094">
      <w:pPr>
        <w:pStyle w:val="af"/>
        <w:rPr>
          <w:rtl/>
        </w:rPr>
      </w:pPr>
    </w:p>
    <w:p w:rsidR="00C92094" w:rsidRDefault="00495B84" w:rsidP="00C92094">
      <w:pPr>
        <w:pStyle w:val="af"/>
        <w:numPr>
          <w:ilvl w:val="0"/>
          <w:numId w:val="18"/>
        </w:numPr>
        <w:spacing w:line="360" w:lineRule="auto"/>
        <w:jc w:val="both"/>
      </w:pPr>
      <w:r>
        <w:rPr>
          <w:rFonts w:hint="cs"/>
          <w:rtl/>
        </w:rPr>
        <w:t>א</w:t>
      </w:r>
      <w:r w:rsidR="00C92094">
        <w:rPr>
          <w:rFonts w:hint="cs"/>
          <w:rtl/>
        </w:rPr>
        <w:t>ת צורכיו של הקטין שהוא במשמורת יחידנית וללא זמני שהות, אני מעמידה על</w:t>
      </w:r>
      <w:r>
        <w:rPr>
          <w:rFonts w:hint="cs"/>
          <w:rtl/>
        </w:rPr>
        <w:t xml:space="preserve"> סך של</w:t>
      </w:r>
      <w:r w:rsidR="00C92094">
        <w:rPr>
          <w:rFonts w:hint="cs"/>
          <w:rtl/>
        </w:rPr>
        <w:t xml:space="preserve"> 1,600 ₪ לחודש</w:t>
      </w:r>
      <w:r w:rsidR="001A5174">
        <w:rPr>
          <w:rFonts w:hint="cs"/>
          <w:rtl/>
        </w:rPr>
        <w:t>,</w:t>
      </w:r>
      <w:r w:rsidR="00C92094">
        <w:rPr>
          <w:rFonts w:hint="cs"/>
          <w:rtl/>
        </w:rPr>
        <w:t xml:space="preserve"> וזאת בהתחשב</w:t>
      </w:r>
      <w:r w:rsidR="001A5174">
        <w:rPr>
          <w:rFonts w:hint="cs"/>
          <w:rtl/>
        </w:rPr>
        <w:t xml:space="preserve"> בהכנסות של הצדדים שאינן ברף הג</w:t>
      </w:r>
      <w:r w:rsidR="00C92094">
        <w:rPr>
          <w:rFonts w:hint="cs"/>
          <w:rtl/>
        </w:rPr>
        <w:t>ב</w:t>
      </w:r>
      <w:r w:rsidR="001A5174">
        <w:rPr>
          <w:rFonts w:hint="cs"/>
          <w:rtl/>
        </w:rPr>
        <w:t>ו</w:t>
      </w:r>
      <w:r w:rsidR="00C92094">
        <w:rPr>
          <w:rFonts w:hint="cs"/>
          <w:rtl/>
        </w:rPr>
        <w:t xml:space="preserve">ה. </w:t>
      </w:r>
    </w:p>
    <w:p w:rsidR="00C92094" w:rsidRPr="001A5174" w:rsidRDefault="00C92094" w:rsidP="00C92094">
      <w:pPr>
        <w:pStyle w:val="af"/>
        <w:rPr>
          <w:rtl/>
        </w:rPr>
      </w:pPr>
    </w:p>
    <w:p w:rsidR="00C92094" w:rsidRDefault="00C92094" w:rsidP="00C92094">
      <w:pPr>
        <w:pStyle w:val="af"/>
        <w:numPr>
          <w:ilvl w:val="0"/>
          <w:numId w:val="18"/>
        </w:numPr>
        <w:spacing w:line="360" w:lineRule="auto"/>
        <w:jc w:val="both"/>
      </w:pPr>
      <w:r>
        <w:rPr>
          <w:rFonts w:hint="cs"/>
          <w:rtl/>
        </w:rPr>
        <w:t xml:space="preserve">אני סבורה שיש לקבל את הטענה של האב </w:t>
      </w:r>
      <w:r w:rsidR="008F3872">
        <w:rPr>
          <w:rFonts w:hint="cs"/>
          <w:rtl/>
        </w:rPr>
        <w:t xml:space="preserve">שמגיע לו גם דמי טיפול עבור הקטין בהינתן שכל נטל הגידול של הקטין נופל על כתפיו. </w:t>
      </w:r>
      <w:r w:rsidR="00495B84">
        <w:rPr>
          <w:rFonts w:hint="cs"/>
          <w:rtl/>
        </w:rPr>
        <w:t>כפי שנמסר היום על ידי האפוטרופוסית לדין</w:t>
      </w:r>
      <w:r w:rsidR="001A5174">
        <w:rPr>
          <w:rFonts w:hint="cs"/>
          <w:rtl/>
        </w:rPr>
        <w:t>,</w:t>
      </w:r>
      <w:r w:rsidR="00495B84">
        <w:rPr>
          <w:rFonts w:hint="cs"/>
          <w:rtl/>
        </w:rPr>
        <w:t xml:space="preserve"> הקטין מטופל כדבעי בבית האב וזוכה למענה לכל צורכיו. </w:t>
      </w:r>
    </w:p>
    <w:p w:rsidR="008F3872" w:rsidRDefault="008F3872" w:rsidP="008F3872">
      <w:pPr>
        <w:pStyle w:val="af"/>
        <w:rPr>
          <w:rtl/>
        </w:rPr>
      </w:pPr>
    </w:p>
    <w:p w:rsidR="008F3872" w:rsidRDefault="008F3872" w:rsidP="008F3872">
      <w:pPr>
        <w:pStyle w:val="af"/>
        <w:numPr>
          <w:ilvl w:val="0"/>
          <w:numId w:val="18"/>
        </w:numPr>
        <w:spacing w:line="360" w:lineRule="auto"/>
        <w:jc w:val="both"/>
      </w:pPr>
      <w:r>
        <w:rPr>
          <w:rFonts w:hint="cs"/>
          <w:rtl/>
        </w:rPr>
        <w:t>בהינתן מכלול האמור, ולאחר שהבאת בחשבון את התשתית הקיימת לפני</w:t>
      </w:r>
      <w:r>
        <w:rPr>
          <w:rtl/>
        </w:rPr>
        <w:t xml:space="preserve"> </w:t>
      </w:r>
      <w:r>
        <w:rPr>
          <w:rFonts w:hint="cs"/>
          <w:rtl/>
        </w:rPr>
        <w:t>ו</w:t>
      </w:r>
      <w:r>
        <w:rPr>
          <w:rtl/>
        </w:rPr>
        <w:t>את מכלול השיקולים, מצאתי לקבוע כדלקמן:</w:t>
      </w:r>
    </w:p>
    <w:p w:rsidR="008F3872" w:rsidRDefault="008F3872" w:rsidP="00A63F61">
      <w:pPr>
        <w:pStyle w:val="af"/>
        <w:spacing w:line="360" w:lineRule="auto"/>
        <w:jc w:val="both"/>
        <w:rPr>
          <w:rtl/>
        </w:rPr>
      </w:pPr>
    </w:p>
    <w:p w:rsidR="008F3872" w:rsidRDefault="008F3872" w:rsidP="008F3872">
      <w:pPr>
        <w:numPr>
          <w:ilvl w:val="0"/>
          <w:numId w:val="20"/>
        </w:numPr>
        <w:spacing w:before="100" w:beforeAutospacing="1" w:after="100" w:afterAutospacing="1" w:line="360" w:lineRule="auto"/>
        <w:contextualSpacing/>
        <w:jc w:val="both"/>
      </w:pPr>
      <w:r>
        <w:rPr>
          <w:rtl/>
        </w:rPr>
        <w:t>הא</w:t>
      </w:r>
      <w:r>
        <w:rPr>
          <w:rFonts w:hint="cs"/>
          <w:rtl/>
        </w:rPr>
        <w:t>ם ת</w:t>
      </w:r>
      <w:r>
        <w:rPr>
          <w:rtl/>
        </w:rPr>
        <w:t>שלם עבור הקטי</w:t>
      </w:r>
      <w:r>
        <w:rPr>
          <w:rFonts w:hint="cs"/>
          <w:rtl/>
        </w:rPr>
        <w:t>ן</w:t>
      </w:r>
      <w:r>
        <w:rPr>
          <w:rtl/>
        </w:rPr>
        <w:t xml:space="preserve"> דמי מזונות בסך של </w:t>
      </w:r>
      <w:r>
        <w:rPr>
          <w:rFonts w:hint="cs"/>
          <w:rtl/>
        </w:rPr>
        <w:t>700</w:t>
      </w:r>
      <w:r>
        <w:rPr>
          <w:rtl/>
        </w:rPr>
        <w:t xml:space="preserve"> ₪ לחודש</w:t>
      </w:r>
      <w:r>
        <w:rPr>
          <w:rFonts w:hint="cs"/>
          <w:rtl/>
        </w:rPr>
        <w:t>.</w:t>
      </w:r>
      <w:r>
        <w:rPr>
          <w:rtl/>
        </w:rPr>
        <w:t xml:space="preserve"> דמי המזונות ישולמו לידי הא</w:t>
      </w:r>
      <w:r>
        <w:rPr>
          <w:rFonts w:hint="cs"/>
          <w:rtl/>
        </w:rPr>
        <w:t>ב</w:t>
      </w:r>
      <w:r>
        <w:rPr>
          <w:rtl/>
        </w:rPr>
        <w:t xml:space="preserve">. סכום זה כולל את חלקו </w:t>
      </w:r>
      <w:r>
        <w:rPr>
          <w:rFonts w:hint="cs"/>
          <w:rtl/>
        </w:rPr>
        <w:t>ה</w:t>
      </w:r>
      <w:r>
        <w:rPr>
          <w:rtl/>
        </w:rPr>
        <w:t>קטין בעלויות אחזקת מדור בבית הא</w:t>
      </w:r>
      <w:r>
        <w:rPr>
          <w:rFonts w:hint="cs"/>
          <w:rtl/>
        </w:rPr>
        <w:t>ב</w:t>
      </w:r>
      <w:r>
        <w:rPr>
          <w:rtl/>
        </w:rPr>
        <w:t>.</w:t>
      </w:r>
    </w:p>
    <w:p w:rsidR="008F3872" w:rsidRPr="008F3872" w:rsidRDefault="008F3872" w:rsidP="00A63F61">
      <w:pPr>
        <w:spacing w:before="100" w:beforeAutospacing="1" w:after="100" w:afterAutospacing="1" w:line="360" w:lineRule="auto"/>
        <w:ind w:left="1800"/>
        <w:contextualSpacing/>
        <w:jc w:val="both"/>
      </w:pPr>
    </w:p>
    <w:p w:rsidR="008F3872" w:rsidRDefault="008F3872" w:rsidP="008F3872">
      <w:pPr>
        <w:numPr>
          <w:ilvl w:val="0"/>
          <w:numId w:val="20"/>
        </w:numPr>
        <w:spacing w:before="100" w:beforeAutospacing="1" w:after="100" w:afterAutospacing="1" w:line="360" w:lineRule="auto"/>
        <w:contextualSpacing/>
        <w:jc w:val="both"/>
      </w:pPr>
      <w:r>
        <w:rPr>
          <w:rFonts w:hint="cs"/>
          <w:rtl/>
        </w:rPr>
        <w:t xml:space="preserve">בנוסף, </w:t>
      </w:r>
      <w:r>
        <w:rPr>
          <w:rtl/>
        </w:rPr>
        <w:t>הא</w:t>
      </w:r>
      <w:r>
        <w:rPr>
          <w:rFonts w:hint="cs"/>
          <w:rtl/>
        </w:rPr>
        <w:t>ם</w:t>
      </w:r>
      <w:r>
        <w:rPr>
          <w:rtl/>
        </w:rPr>
        <w:t xml:space="preserve"> </w:t>
      </w:r>
      <w:r>
        <w:rPr>
          <w:rFonts w:hint="cs"/>
          <w:rtl/>
        </w:rPr>
        <w:t>ת</w:t>
      </w:r>
      <w:r>
        <w:rPr>
          <w:rtl/>
        </w:rPr>
        <w:t>ישא ב -</w:t>
      </w:r>
      <w:r>
        <w:rPr>
          <w:rFonts w:hint="cs"/>
          <w:rtl/>
        </w:rPr>
        <w:t>30%</w:t>
      </w:r>
      <w:r>
        <w:rPr>
          <w:rtl/>
        </w:rPr>
        <w:t xml:space="preserve"> מעלות שכר הדירה שבה מתגוררים </w:t>
      </w:r>
      <w:r>
        <w:rPr>
          <w:rFonts w:hint="cs"/>
          <w:rtl/>
        </w:rPr>
        <w:t>האב והקטין</w:t>
      </w:r>
      <w:r>
        <w:rPr>
          <w:rtl/>
        </w:rPr>
        <w:t>. ככל שהא</w:t>
      </w:r>
      <w:r>
        <w:rPr>
          <w:rFonts w:hint="cs"/>
          <w:rtl/>
        </w:rPr>
        <w:t>ב</w:t>
      </w:r>
      <w:r>
        <w:rPr>
          <w:rtl/>
        </w:rPr>
        <w:t xml:space="preserve"> </w:t>
      </w:r>
      <w:r>
        <w:rPr>
          <w:rFonts w:hint="cs"/>
          <w:rtl/>
        </w:rPr>
        <w:t>י</w:t>
      </w:r>
      <w:r>
        <w:rPr>
          <w:rtl/>
        </w:rPr>
        <w:t>קבל סיוע בדיור מאת משרד השיכון, יקוזז סכום זה מהעלות הכוללת של שכר הדירה ובאופן ששיעור החיוב של הא</w:t>
      </w:r>
      <w:r>
        <w:rPr>
          <w:rFonts w:hint="cs"/>
          <w:rtl/>
        </w:rPr>
        <w:t>ם</w:t>
      </w:r>
      <w:r>
        <w:rPr>
          <w:rtl/>
        </w:rPr>
        <w:t xml:space="preserve"> יחול על ההפרש בלבד.</w:t>
      </w:r>
    </w:p>
    <w:p w:rsidR="008F3872" w:rsidRDefault="008F3872" w:rsidP="00A63F61">
      <w:pPr>
        <w:spacing w:before="100" w:beforeAutospacing="1" w:after="100" w:afterAutospacing="1" w:line="360" w:lineRule="auto"/>
        <w:ind w:left="1440" w:firstLine="360"/>
        <w:contextualSpacing/>
        <w:jc w:val="both"/>
      </w:pPr>
      <w:r>
        <w:rPr>
          <w:rtl/>
        </w:rPr>
        <w:t>התשלום יבוצע כנגד הצגת חוזה שכירות תקף.</w:t>
      </w:r>
    </w:p>
    <w:p w:rsidR="008F3872" w:rsidRDefault="008F3872" w:rsidP="00A63F61">
      <w:pPr>
        <w:spacing w:before="100" w:beforeAutospacing="1" w:after="100" w:afterAutospacing="1" w:line="360" w:lineRule="auto"/>
        <w:ind w:left="1800"/>
        <w:contextualSpacing/>
        <w:jc w:val="both"/>
      </w:pPr>
    </w:p>
    <w:p w:rsidR="008F3872" w:rsidRDefault="008F3872" w:rsidP="008F3872">
      <w:pPr>
        <w:numPr>
          <w:ilvl w:val="0"/>
          <w:numId w:val="20"/>
        </w:numPr>
        <w:spacing w:before="100" w:beforeAutospacing="1" w:after="100" w:afterAutospacing="1" w:line="360" w:lineRule="auto"/>
        <w:contextualSpacing/>
        <w:jc w:val="both"/>
      </w:pPr>
      <w:r>
        <w:rPr>
          <w:rtl/>
        </w:rPr>
        <w:t>ההורים יישאו בכל הוצאות החינוך של הקטי</w:t>
      </w:r>
      <w:r>
        <w:rPr>
          <w:rFonts w:hint="cs"/>
          <w:rtl/>
        </w:rPr>
        <w:t>ן</w:t>
      </w:r>
      <w:r>
        <w:rPr>
          <w:rtl/>
        </w:rPr>
        <w:t>, מכל מין וסוג שהוא (מעון, צהרון עד סיום כיתה ג', מפלת, ציוד לבית הספר, חוג אחד לכל ילד, קייטנה בקיץ במחזור אחד בעלות מתנ"ס, שיעורי עזר, תנועת נוער, מסע לפולין וכיו"ב), בחלקים שווים ביניהם, והכל בקיזוז המענק שזכאי הא</w:t>
      </w:r>
      <w:r>
        <w:rPr>
          <w:rFonts w:hint="cs"/>
          <w:rtl/>
        </w:rPr>
        <w:t>ב</w:t>
      </w:r>
      <w:r>
        <w:rPr>
          <w:rtl/>
        </w:rPr>
        <w:t xml:space="preserve"> לקבל, ככל שה</w:t>
      </w:r>
      <w:r>
        <w:rPr>
          <w:rFonts w:hint="cs"/>
          <w:rtl/>
        </w:rPr>
        <w:t>ו</w:t>
      </w:r>
      <w:r>
        <w:rPr>
          <w:rtl/>
        </w:rPr>
        <w:t>א זכאי, בתחילת כל שנת לימודים, מאת המל"ל.</w:t>
      </w:r>
    </w:p>
    <w:p w:rsidR="008F3872" w:rsidRDefault="008F3872" w:rsidP="00A63F61">
      <w:pPr>
        <w:spacing w:before="100" w:beforeAutospacing="1" w:after="100" w:afterAutospacing="1" w:line="360" w:lineRule="auto"/>
        <w:ind w:left="1800"/>
        <w:contextualSpacing/>
        <w:jc w:val="both"/>
      </w:pPr>
      <w:r>
        <w:rPr>
          <w:rtl/>
        </w:rPr>
        <w:t>תשלומים אלה יבוצעו כנגד קבלות או אישורים, ובמקרה של מחלוקת בדבר נחיצות ההוצאה יכריע בכך הגורם החינוך הרלוונטי.</w:t>
      </w:r>
    </w:p>
    <w:p w:rsidR="008F3872" w:rsidRDefault="008F3872" w:rsidP="00A63F61">
      <w:pPr>
        <w:spacing w:before="100" w:beforeAutospacing="1" w:after="100" w:afterAutospacing="1" w:line="360" w:lineRule="auto"/>
        <w:ind w:left="1800"/>
        <w:contextualSpacing/>
        <w:jc w:val="both"/>
        <w:rPr>
          <w:rtl/>
        </w:rPr>
      </w:pPr>
    </w:p>
    <w:p w:rsidR="008F3872" w:rsidRDefault="008F3872" w:rsidP="008F3872">
      <w:pPr>
        <w:numPr>
          <w:ilvl w:val="0"/>
          <w:numId w:val="20"/>
        </w:numPr>
        <w:spacing w:before="100" w:beforeAutospacing="1" w:after="100" w:afterAutospacing="1" w:line="360" w:lineRule="auto"/>
        <w:contextualSpacing/>
        <w:jc w:val="both"/>
      </w:pPr>
      <w:r>
        <w:rPr>
          <w:rtl/>
        </w:rPr>
        <w:t xml:space="preserve">בנוסף לדמי המזונות, </w:t>
      </w:r>
      <w:r>
        <w:rPr>
          <w:rFonts w:hint="cs"/>
          <w:rtl/>
        </w:rPr>
        <w:t>תיש</w:t>
      </w:r>
      <w:r>
        <w:rPr>
          <w:rtl/>
        </w:rPr>
        <w:t>א הא</w:t>
      </w:r>
      <w:r>
        <w:rPr>
          <w:rFonts w:hint="cs"/>
          <w:rtl/>
        </w:rPr>
        <w:t>ם</w:t>
      </w:r>
      <w:r>
        <w:rPr>
          <w:rtl/>
        </w:rPr>
        <w:t xml:space="preserve"> במחצית מההוצאות הרפואיות החריגות של הקטי</w:t>
      </w:r>
      <w:r>
        <w:rPr>
          <w:rFonts w:hint="cs"/>
          <w:rtl/>
        </w:rPr>
        <w:t>ן</w:t>
      </w:r>
      <w:r>
        <w:rPr>
          <w:rtl/>
        </w:rPr>
        <w:t>, אשר אינן מכוסות על-ידי הביטוח הרפואי הממלכתי או הביטוח הרפואי המשלים שבו ה</w:t>
      </w:r>
      <w:r>
        <w:rPr>
          <w:rFonts w:hint="cs"/>
          <w:rtl/>
        </w:rPr>
        <w:t>וא</w:t>
      </w:r>
      <w:r>
        <w:rPr>
          <w:rtl/>
        </w:rPr>
        <w:t xml:space="preserve"> מבוטח, לרבות טיפולי שיניים, משקפיים, טיפול פסיכולוגי וכיו"ב.</w:t>
      </w:r>
    </w:p>
    <w:p w:rsidR="008F3872" w:rsidRDefault="008F3872" w:rsidP="00A63F61">
      <w:pPr>
        <w:spacing w:before="100" w:beforeAutospacing="1" w:after="100" w:afterAutospacing="1" w:line="360" w:lineRule="auto"/>
        <w:ind w:left="1800"/>
        <w:contextualSpacing/>
        <w:jc w:val="both"/>
      </w:pPr>
    </w:p>
    <w:p w:rsidR="008F3872" w:rsidRDefault="008F3872" w:rsidP="001A5174">
      <w:pPr>
        <w:numPr>
          <w:ilvl w:val="0"/>
          <w:numId w:val="20"/>
        </w:numPr>
        <w:spacing w:before="100" w:beforeAutospacing="1" w:after="100" w:afterAutospacing="1" w:line="360" w:lineRule="auto"/>
        <w:contextualSpacing/>
        <w:jc w:val="both"/>
      </w:pPr>
      <w:r>
        <w:rPr>
          <w:rtl/>
        </w:rPr>
        <w:t xml:space="preserve">תוקף החיוב הוא החל מיום </w:t>
      </w:r>
      <w:r w:rsidR="001A5174">
        <w:rPr>
          <w:rFonts w:hint="cs"/>
          <w:rtl/>
        </w:rPr>
        <w:t>... בפברואר 20218</w:t>
      </w:r>
      <w:r w:rsidR="00495B84">
        <w:rPr>
          <w:rFonts w:hint="cs"/>
          <w:rtl/>
        </w:rPr>
        <w:t>,</w:t>
      </w:r>
      <w:r>
        <w:rPr>
          <w:rFonts w:hint="cs"/>
          <w:rtl/>
        </w:rPr>
        <w:t xml:space="preserve"> המועד שבו מלאו לקטין 6 שנים</w:t>
      </w:r>
      <w:r w:rsidR="00043A21">
        <w:rPr>
          <w:rFonts w:hint="cs"/>
          <w:rtl/>
        </w:rPr>
        <w:t>, שכן קודם למועד זה החיוב על האב היה אבסולוטי לפי הדין האישי שחל על הצדדים שהם יהודיים; זאת, למעט "המחציות" שעל הצדדים לשאת בהן שווה בשווה בהתאם לפסק הדין למזונות מיום 12.3.2020. החיובים לגבי התשלום השוטף (להבדיל ממחציות) בהתאם לפסק הדין מיום 12.3.2020, יפסקו ה</w:t>
      </w:r>
      <w:r w:rsidR="005678B8">
        <w:rPr>
          <w:rFonts w:hint="cs"/>
          <w:rtl/>
        </w:rPr>
        <w:t>חל מהמועד 31.5.2021</w:t>
      </w:r>
      <w:r w:rsidR="001A5174">
        <w:rPr>
          <w:rFonts w:hint="cs"/>
          <w:rtl/>
        </w:rPr>
        <w:t>,</w:t>
      </w:r>
      <w:r w:rsidR="005678B8">
        <w:rPr>
          <w:rFonts w:hint="cs"/>
          <w:rtl/>
        </w:rPr>
        <w:t xml:space="preserve"> שאז הוצא צו חירום על ידי רשויות הרווחה שבמסגרתו הוצא הקטין מרשות האם והועבר לרשות האב.</w:t>
      </w:r>
    </w:p>
    <w:p w:rsidR="005678B8" w:rsidRDefault="005678B8" w:rsidP="005678B8">
      <w:pPr>
        <w:spacing w:before="100" w:beforeAutospacing="1" w:after="100" w:afterAutospacing="1" w:line="360" w:lineRule="auto"/>
        <w:ind w:left="1800"/>
        <w:contextualSpacing/>
        <w:jc w:val="both"/>
      </w:pPr>
    </w:p>
    <w:p w:rsidR="008F3872" w:rsidRDefault="008F3872" w:rsidP="005678B8">
      <w:pPr>
        <w:numPr>
          <w:ilvl w:val="0"/>
          <w:numId w:val="20"/>
        </w:numPr>
        <w:spacing w:before="100" w:beforeAutospacing="1" w:after="100" w:afterAutospacing="1" w:line="360" w:lineRule="auto"/>
        <w:contextualSpacing/>
        <w:jc w:val="both"/>
      </w:pPr>
      <w:r>
        <w:rPr>
          <w:rtl/>
        </w:rPr>
        <w:t>הפרשי העבר שנצברו, בניכוי תשלומים</w:t>
      </w:r>
      <w:r w:rsidR="005678B8">
        <w:rPr>
          <w:rtl/>
        </w:rPr>
        <w:t xml:space="preserve"> ששיל</w:t>
      </w:r>
      <w:r w:rsidR="005678B8">
        <w:rPr>
          <w:rFonts w:hint="cs"/>
          <w:rtl/>
        </w:rPr>
        <w:t>מה</w:t>
      </w:r>
      <w:r w:rsidR="005678B8">
        <w:rPr>
          <w:rtl/>
        </w:rPr>
        <w:t xml:space="preserve"> הא</w:t>
      </w:r>
      <w:r w:rsidR="005678B8">
        <w:rPr>
          <w:rFonts w:hint="cs"/>
          <w:rtl/>
        </w:rPr>
        <w:t>ם, ככל ושילמה,</w:t>
      </w:r>
      <w:r>
        <w:rPr>
          <w:rtl/>
        </w:rPr>
        <w:t xml:space="preserve"> לאחר מועד תחילת החיוב הקבוע לעיל, ישולמו ב-</w:t>
      </w:r>
      <w:r w:rsidR="005678B8">
        <w:rPr>
          <w:rFonts w:hint="cs"/>
          <w:rtl/>
        </w:rPr>
        <w:t xml:space="preserve">16 </w:t>
      </w:r>
      <w:r>
        <w:rPr>
          <w:rtl/>
        </w:rPr>
        <w:t>תשלומים חודשיים שווים ורצופים ויצטרפו לתשלומי המזונות השוטפים.</w:t>
      </w:r>
    </w:p>
    <w:p w:rsidR="008F3872" w:rsidRDefault="008F3872" w:rsidP="00A63F61">
      <w:pPr>
        <w:spacing w:before="100" w:beforeAutospacing="1" w:after="100" w:afterAutospacing="1" w:line="360" w:lineRule="auto"/>
        <w:ind w:left="1800"/>
        <w:contextualSpacing/>
        <w:jc w:val="both"/>
      </w:pPr>
    </w:p>
    <w:p w:rsidR="008F3872" w:rsidRDefault="008F3872" w:rsidP="005678B8">
      <w:pPr>
        <w:numPr>
          <w:ilvl w:val="0"/>
          <w:numId w:val="20"/>
        </w:numPr>
        <w:spacing w:before="100" w:beforeAutospacing="1" w:after="100" w:afterAutospacing="1" w:line="360" w:lineRule="auto"/>
        <w:contextualSpacing/>
        <w:jc w:val="both"/>
      </w:pPr>
      <w:r>
        <w:rPr>
          <w:rtl/>
        </w:rPr>
        <w:t xml:space="preserve">התשלומים יבוצעו </w:t>
      </w:r>
      <w:r w:rsidR="005678B8">
        <w:rPr>
          <w:rFonts w:hint="cs"/>
          <w:rtl/>
        </w:rPr>
        <w:t>עד ל-20</w:t>
      </w:r>
      <w:r>
        <w:rPr>
          <w:rtl/>
        </w:rPr>
        <w:t xml:space="preserve"> לכל חודש עבור כל חודש מראש, ויהיו צמודים למדד שבסיסו מדד חודש </w:t>
      </w:r>
      <w:r w:rsidR="005678B8">
        <w:rPr>
          <w:rFonts w:hint="cs"/>
          <w:rtl/>
        </w:rPr>
        <w:t>נובמבר 2024.</w:t>
      </w:r>
      <w:r>
        <w:rPr>
          <w:rtl/>
        </w:rPr>
        <w:t xml:space="preserve"> חישובי הצמדה ייערכו אחת ל - 3 חודשים, ללא תשלום הפרשים למפרע.</w:t>
      </w:r>
    </w:p>
    <w:p w:rsidR="008F3872" w:rsidRDefault="008F3872" w:rsidP="00A63F61">
      <w:pPr>
        <w:spacing w:before="100" w:beforeAutospacing="1" w:after="100" w:afterAutospacing="1" w:line="360" w:lineRule="auto"/>
        <w:ind w:left="1800"/>
        <w:contextualSpacing/>
        <w:jc w:val="both"/>
      </w:pPr>
    </w:p>
    <w:p w:rsidR="008F3872" w:rsidRDefault="008F3872" w:rsidP="005678B8">
      <w:pPr>
        <w:numPr>
          <w:ilvl w:val="0"/>
          <w:numId w:val="20"/>
        </w:numPr>
        <w:spacing w:before="100" w:beforeAutospacing="1" w:after="100" w:afterAutospacing="1" w:line="360" w:lineRule="auto"/>
        <w:contextualSpacing/>
        <w:jc w:val="both"/>
      </w:pPr>
      <w:r>
        <w:rPr>
          <w:rtl/>
        </w:rPr>
        <w:lastRenderedPageBreak/>
        <w:t>תשלום ראשון של דמי המזונות השוטפים, בצירוף ההפרשים המפ</w:t>
      </w:r>
      <w:r w:rsidR="005678B8">
        <w:rPr>
          <w:rtl/>
        </w:rPr>
        <w:t xml:space="preserve">ורטים בס"ק ו' לעיל, ישולם ביום </w:t>
      </w:r>
      <w:r w:rsidR="005678B8">
        <w:rPr>
          <w:rFonts w:hint="cs"/>
          <w:rtl/>
        </w:rPr>
        <w:t xml:space="preserve"> 20.11.24.</w:t>
      </w:r>
    </w:p>
    <w:p w:rsidR="008F3872" w:rsidRPr="005678B8" w:rsidRDefault="008F3872" w:rsidP="00A63F61">
      <w:pPr>
        <w:pStyle w:val="af"/>
      </w:pPr>
    </w:p>
    <w:p w:rsidR="008F3872" w:rsidRDefault="008F3872" w:rsidP="005678B8">
      <w:pPr>
        <w:pStyle w:val="af"/>
        <w:numPr>
          <w:ilvl w:val="0"/>
          <w:numId w:val="20"/>
        </w:numPr>
        <w:spacing w:line="360" w:lineRule="auto"/>
        <w:jc w:val="both"/>
      </w:pPr>
      <w:r>
        <w:rPr>
          <w:rtl/>
        </w:rPr>
        <w:t xml:space="preserve">חיוב המזונות הינו עד גיל 18 או עד סיום התיכון או עד מועד הגיוס לצה"ל או לשרות לאומי, לפי המאוחר, </w:t>
      </w:r>
      <w:r w:rsidR="005678B8">
        <w:rPr>
          <w:rtl/>
        </w:rPr>
        <w:t xml:space="preserve">ובזמן השרות הצבאי/השרות הלאומי </w:t>
      </w:r>
      <w:r w:rsidR="005678B8">
        <w:rPr>
          <w:rFonts w:hint="cs"/>
          <w:rtl/>
        </w:rPr>
        <w:t>ת</w:t>
      </w:r>
      <w:r w:rsidR="005678B8">
        <w:rPr>
          <w:rtl/>
        </w:rPr>
        <w:t>שלם הא</w:t>
      </w:r>
      <w:r w:rsidR="005678B8">
        <w:rPr>
          <w:rFonts w:hint="cs"/>
          <w:rtl/>
        </w:rPr>
        <w:t>ם</w:t>
      </w:r>
      <w:r>
        <w:rPr>
          <w:rtl/>
        </w:rPr>
        <w:t xml:space="preserve"> שליש מסכום המזונות ששולם עבורו ערב גיוסו.</w:t>
      </w:r>
    </w:p>
    <w:p w:rsidR="008F3872" w:rsidRPr="005678B8" w:rsidRDefault="008F3872" w:rsidP="00A63F61">
      <w:pPr>
        <w:spacing w:before="100" w:beforeAutospacing="1" w:after="100" w:afterAutospacing="1" w:line="360" w:lineRule="auto"/>
        <w:ind w:left="1800"/>
        <w:contextualSpacing/>
        <w:jc w:val="both"/>
      </w:pPr>
    </w:p>
    <w:p w:rsidR="008F3872" w:rsidRDefault="008F3872" w:rsidP="005678B8">
      <w:pPr>
        <w:numPr>
          <w:ilvl w:val="0"/>
          <w:numId w:val="20"/>
        </w:numPr>
        <w:spacing w:before="100" w:beforeAutospacing="1" w:after="100" w:afterAutospacing="1" w:line="360" w:lineRule="auto"/>
        <w:contextualSpacing/>
        <w:jc w:val="both"/>
        <w:rPr>
          <w:rtl/>
        </w:rPr>
      </w:pPr>
      <w:r>
        <w:rPr>
          <w:rtl/>
        </w:rPr>
        <w:t xml:space="preserve">קצבת הילדים המשולמת מטעם המל"ל תתווסף לדמי המזונות ותשולם לידי </w:t>
      </w:r>
      <w:r w:rsidR="005678B8">
        <w:rPr>
          <w:rFonts w:hint="cs"/>
          <w:rtl/>
        </w:rPr>
        <w:t>האב</w:t>
      </w:r>
      <w:r>
        <w:rPr>
          <w:rtl/>
        </w:rPr>
        <w:t>.</w:t>
      </w:r>
      <w:r w:rsidR="005678B8">
        <w:rPr>
          <w:rFonts w:hint="cs"/>
          <w:rtl/>
        </w:rPr>
        <w:t xml:space="preserve"> האב יהא זכאי לכל ההטבות (נקודות מס וכיוצ"ב) בגין הקטין, וזאת מיום </w:t>
      </w:r>
      <w:r w:rsidR="006F0D52">
        <w:rPr>
          <w:rFonts w:hint="cs"/>
          <w:rtl/>
        </w:rPr>
        <w:t>הגשת התביעה 6.2.2022 , ובלבד שהאם לא תצטרך לשפות אותו בגין העבר.</w:t>
      </w:r>
    </w:p>
    <w:p w:rsidR="008F3872" w:rsidRDefault="008F3872" w:rsidP="00A63F61">
      <w:pPr>
        <w:rPr>
          <w:rtl/>
        </w:rPr>
      </w:pPr>
    </w:p>
    <w:p w:rsidR="006F0D52" w:rsidRDefault="006F0D52" w:rsidP="001A5174">
      <w:pPr>
        <w:pStyle w:val="af"/>
        <w:numPr>
          <w:ilvl w:val="0"/>
          <w:numId w:val="18"/>
        </w:numPr>
        <w:spacing w:line="360" w:lineRule="auto"/>
        <w:jc w:val="both"/>
      </w:pPr>
      <w:r>
        <w:rPr>
          <w:rFonts w:hint="cs"/>
          <w:rtl/>
        </w:rPr>
        <w:t xml:space="preserve">האב עתר גם להשבה של סכומי המזונות שהוא שילם בהתאם לפסק הדין מיום 12.3.2020 וזאת עד לפברואר 2022 שאז </w:t>
      </w:r>
      <w:r w:rsidR="001A5174">
        <w:rPr>
          <w:rFonts w:hint="cs"/>
          <w:rtl/>
        </w:rPr>
        <w:t xml:space="preserve">הוא </w:t>
      </w:r>
      <w:r>
        <w:rPr>
          <w:rFonts w:hint="cs"/>
          <w:rtl/>
        </w:rPr>
        <w:t>הפסיק לשלם מזונות לאם.</w:t>
      </w:r>
    </w:p>
    <w:p w:rsidR="006F0D52" w:rsidRPr="001A5174" w:rsidRDefault="006F0D52" w:rsidP="001A5174">
      <w:pPr>
        <w:pStyle w:val="af"/>
        <w:spacing w:line="360" w:lineRule="auto"/>
        <w:jc w:val="both"/>
      </w:pPr>
    </w:p>
    <w:p w:rsidR="006F0D52" w:rsidRDefault="006F0D52" w:rsidP="001A5174">
      <w:pPr>
        <w:pStyle w:val="af"/>
        <w:numPr>
          <w:ilvl w:val="0"/>
          <w:numId w:val="18"/>
        </w:numPr>
        <w:spacing w:line="360" w:lineRule="auto"/>
        <w:jc w:val="both"/>
      </w:pPr>
      <w:r>
        <w:rPr>
          <w:rFonts w:hint="cs"/>
          <w:rtl/>
        </w:rPr>
        <w:t>לא מצא</w:t>
      </w:r>
      <w:r w:rsidR="001A5174">
        <w:rPr>
          <w:rFonts w:hint="cs"/>
          <w:rtl/>
        </w:rPr>
        <w:t>תי בנסיבות העניין להיעתר לתביעת</w:t>
      </w:r>
      <w:r>
        <w:rPr>
          <w:rFonts w:hint="cs"/>
          <w:rtl/>
        </w:rPr>
        <w:t xml:space="preserve"> </w:t>
      </w:r>
      <w:r w:rsidR="001A5174">
        <w:rPr>
          <w:rFonts w:hint="cs"/>
          <w:rtl/>
        </w:rPr>
        <w:t>ה</w:t>
      </w:r>
      <w:r>
        <w:rPr>
          <w:rFonts w:hint="cs"/>
          <w:rtl/>
        </w:rPr>
        <w:t>ההשבה. תחילה</w:t>
      </w:r>
      <w:r w:rsidR="001A5174">
        <w:rPr>
          <w:rFonts w:hint="cs"/>
          <w:rtl/>
        </w:rPr>
        <w:t>,</w:t>
      </w:r>
      <w:r>
        <w:rPr>
          <w:rFonts w:hint="cs"/>
          <w:rtl/>
        </w:rPr>
        <w:t xml:space="preserve"> וברובד הדיוני</w:t>
      </w:r>
      <w:r w:rsidR="001A5174">
        <w:rPr>
          <w:rFonts w:hint="cs"/>
          <w:rtl/>
        </w:rPr>
        <w:t>,</w:t>
      </w:r>
      <w:r>
        <w:rPr>
          <w:rFonts w:hint="cs"/>
          <w:rtl/>
        </w:rPr>
        <w:t xml:space="preserve"> יש לציין כי תביעת השבה מסוג זה הייתה טעונה הגשת תביעה נפרדת דבר שלא נעשה. מעבר לכך, לא הוגשה בקשה לבית המשפט להקפיא את תשלום המזונות</w:t>
      </w:r>
      <w:r w:rsidR="001A5174">
        <w:rPr>
          <w:rFonts w:hint="cs"/>
          <w:rtl/>
        </w:rPr>
        <w:t>,</w:t>
      </w:r>
      <w:r>
        <w:rPr>
          <w:rFonts w:hint="cs"/>
          <w:rtl/>
        </w:rPr>
        <w:t xml:space="preserve"> ולו במסגרת החלטה זמנית. בינתיים</w:t>
      </w:r>
      <w:r w:rsidR="001A5174">
        <w:rPr>
          <w:rFonts w:hint="cs"/>
          <w:rtl/>
        </w:rPr>
        <w:t>,</w:t>
      </w:r>
      <w:r>
        <w:rPr>
          <w:rFonts w:hint="cs"/>
          <w:rtl/>
        </w:rPr>
        <w:t xml:space="preserve"> האם מן הסתם עשתה שימוש בסכומים ששולמו ובמצבה הנפשי והלא תפקודי הנוכחי אינני סבורה שיהיה נכון לחייב אותה בהשבה כלשהי. </w:t>
      </w:r>
    </w:p>
    <w:p w:rsidR="006F0D52" w:rsidRDefault="006F0D52" w:rsidP="001A5174">
      <w:pPr>
        <w:pStyle w:val="af"/>
        <w:jc w:val="both"/>
        <w:rPr>
          <w:rtl/>
        </w:rPr>
      </w:pPr>
    </w:p>
    <w:p w:rsidR="006F0D52" w:rsidRDefault="0022089C" w:rsidP="001A5174">
      <w:pPr>
        <w:pStyle w:val="af"/>
        <w:numPr>
          <w:ilvl w:val="0"/>
          <w:numId w:val="18"/>
        </w:numPr>
        <w:spacing w:line="360" w:lineRule="auto"/>
        <w:jc w:val="both"/>
      </w:pPr>
      <w:r>
        <w:rPr>
          <w:rFonts w:hint="cs"/>
          <w:rtl/>
        </w:rPr>
        <w:t>שקלתי את בקשתה של ב"כ האב לחייב את האם בהוצאות משפט בגין ההליך דנן. ברם, לנוכח מצבה הקשה של האם כפי שעולה מהחומר שלפניי ורק תמצית הדברים תוארה לעיל, מצאתי שלא לחייבה בהוצאות בנסיבות העניין.</w:t>
      </w:r>
    </w:p>
    <w:p w:rsidR="0022089C" w:rsidRDefault="0022089C" w:rsidP="001A5174">
      <w:pPr>
        <w:pStyle w:val="af"/>
        <w:jc w:val="both"/>
        <w:rPr>
          <w:rtl/>
        </w:rPr>
      </w:pPr>
    </w:p>
    <w:p w:rsidR="00BA0A2F" w:rsidRDefault="0022089C" w:rsidP="001A5174">
      <w:pPr>
        <w:pStyle w:val="af"/>
        <w:numPr>
          <w:ilvl w:val="0"/>
          <w:numId w:val="18"/>
        </w:numPr>
        <w:spacing w:line="360" w:lineRule="auto"/>
        <w:jc w:val="both"/>
      </w:pPr>
      <w:r>
        <w:rPr>
          <w:rFonts w:hint="cs"/>
          <w:rtl/>
        </w:rPr>
        <w:t>ב"כ האם תמסור את פרוטוקול הדיון ופסק הדין לאם</w:t>
      </w:r>
      <w:r w:rsidR="00BA0A2F">
        <w:rPr>
          <w:rFonts w:hint="cs"/>
          <w:rtl/>
        </w:rPr>
        <w:t xml:space="preserve"> ללא דיחוי.</w:t>
      </w:r>
    </w:p>
    <w:p w:rsidR="00BA0A2F" w:rsidRDefault="00BA0A2F" w:rsidP="001A5174">
      <w:pPr>
        <w:pStyle w:val="af"/>
        <w:jc w:val="both"/>
        <w:rPr>
          <w:rtl/>
        </w:rPr>
      </w:pPr>
    </w:p>
    <w:p w:rsidR="0022089C" w:rsidRPr="00A63F61" w:rsidRDefault="0022089C" w:rsidP="001A5174">
      <w:pPr>
        <w:pStyle w:val="af"/>
        <w:numPr>
          <w:ilvl w:val="0"/>
          <w:numId w:val="18"/>
        </w:numPr>
        <w:spacing w:line="360" w:lineRule="auto"/>
        <w:jc w:val="both"/>
      </w:pPr>
      <w:r>
        <w:rPr>
          <w:rFonts w:hint="cs"/>
          <w:rtl/>
        </w:rPr>
        <w:t xml:space="preserve">המזכירות תסגור את התיק. </w:t>
      </w:r>
    </w:p>
    <w:p w:rsidR="008F3872" w:rsidRDefault="008F3872" w:rsidP="001A5174">
      <w:pPr>
        <w:spacing w:line="360" w:lineRule="auto"/>
        <w:jc w:val="both"/>
        <w:rPr>
          <w:rtl/>
        </w:rPr>
      </w:pPr>
    </w:p>
    <w:p w:rsidR="00495B84" w:rsidRPr="00CC471F" w:rsidRDefault="00495B84" w:rsidP="00CC471F">
      <w:pPr>
        <w:spacing w:line="360" w:lineRule="auto"/>
        <w:jc w:val="both"/>
        <w:rPr>
          <w:sz w:val="6"/>
          <w:szCs w:val="6"/>
          <w:rtl/>
        </w:rPr>
      </w:pPr>
      <w:r>
        <w:rPr>
          <w:sz w:val="6"/>
          <w:szCs w:val="6"/>
          <w:rtl/>
        </w:rPr>
        <w:t>&lt;#10#&gt;</w:t>
      </w:r>
    </w:p>
    <w:p w:rsidR="00495B84" w:rsidRDefault="00495B84" w:rsidP="003B08F6">
      <w:pPr>
        <w:spacing w:line="360" w:lineRule="auto"/>
        <w:rPr>
          <w:rtl/>
        </w:rPr>
      </w:pPr>
      <w:r>
        <w:rPr>
          <w:rFonts w:hint="cs"/>
          <w:b/>
          <w:bCs/>
          <w:rtl/>
        </w:rPr>
        <w:t xml:space="preserve">ניתנה והודעה היום </w:t>
      </w:r>
      <w:sdt>
        <w:sdtPr>
          <w:rPr>
            <w:rtl/>
          </w:rPr>
          <w:alias w:val="2207"/>
          <w:tag w:val="2207"/>
          <w:id w:val="-228914429"/>
          <w:text w:multiLine="1"/>
        </w:sdtPr>
        <w:sdtEndPr/>
        <w:sdtContent>
          <w:r>
            <w:rPr>
              <w:b/>
              <w:bCs/>
              <w:rtl/>
            </w:rPr>
            <w:t>י"ג חשוון תשפ"ה</w:t>
          </w:r>
        </w:sdtContent>
      </w:sdt>
      <w:r>
        <w:rPr>
          <w:rFonts w:hint="cs"/>
          <w:b/>
          <w:bCs/>
          <w:rtl/>
        </w:rPr>
        <w:t xml:space="preserve">, </w:t>
      </w:r>
      <w:sdt>
        <w:sdtPr>
          <w:rPr>
            <w:rtl/>
          </w:rPr>
          <w:alias w:val="2206"/>
          <w:tag w:val="2206"/>
          <w:id w:val="-1096011059"/>
          <w:text w:multiLine="1"/>
        </w:sdtPr>
        <w:sdtEndPr/>
        <w:sdtContent>
          <w:r>
            <w:rPr>
              <w:b/>
              <w:bCs/>
            </w:rPr>
            <w:t>14/11/2024</w:t>
          </w:r>
        </w:sdtContent>
      </w:sdt>
      <w:r>
        <w:rPr>
          <w:rFonts w:hint="cs"/>
          <w:b/>
          <w:bCs/>
          <w:rtl/>
        </w:rPr>
        <w:t xml:space="preserve"> במעמד הנוכחים.</w:t>
      </w:r>
    </w:p>
    <w:p w:rsidR="00495B84" w:rsidRDefault="00495B84"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495B84" w:rsidTr="00CB46FB">
        <w:trPr>
          <w:trHeight w:val="316"/>
          <w:jc w:val="right"/>
        </w:trPr>
        <w:tc>
          <w:tcPr>
            <w:tcW w:w="3936" w:type="dxa"/>
            <w:vAlign w:val="center"/>
          </w:tcPr>
          <w:p w:rsidR="00495B84" w:rsidRDefault="0065496A" w:rsidP="00CB46FB">
            <w:pPr>
              <w:jc w:val="center"/>
            </w:pPr>
            <w:sdt>
              <w:sdtPr>
                <w:rPr>
                  <w:rtl/>
                </w:rPr>
                <w:alias w:val="MergeField"/>
                <w:tag w:val="2144"/>
                <w:id w:val="-1043513668"/>
              </w:sdtPr>
              <w:sdtEndPr/>
              <w:sdtContent>
                <w:r w:rsidR="00495B84">
                  <w:rPr>
                    <w:noProof/>
                  </w:rPr>
                  <w:drawing>
                    <wp:inline distT="0" distB="0" distL="0" distR="0" wp14:editId="50D07946">
                      <wp:extent cx="365761" cy="402337"/>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21" cstate="print">
                                <a:extLst/>
                              </a:blip>
                              <a:stretch>
                                <a:fillRect/>
                              </a:stretch>
                            </pic:blipFill>
                            <pic:spPr>
                              <a:xfrm>
                                <a:off x="0" y="0"/>
                                <a:ext cx="365761" cy="402337"/>
                              </a:xfrm>
                              <a:prstGeom prst="rect">
                                <a:avLst/>
                              </a:prstGeom>
                            </pic:spPr>
                          </pic:pic>
                        </a:graphicData>
                      </a:graphic>
                    </wp:inline>
                  </w:drawing>
                </w:r>
              </w:sdtContent>
            </w:sdt>
          </w:p>
          <w:p w:rsidR="00495B84" w:rsidRDefault="00495B84" w:rsidP="00CB46FB">
            <w:pPr>
              <w:jc w:val="center"/>
              <w:rPr>
                <w:rtl/>
              </w:rPr>
            </w:pPr>
          </w:p>
        </w:tc>
      </w:tr>
      <w:tr w:rsidR="00495B84" w:rsidTr="00CB46FB">
        <w:trPr>
          <w:trHeight w:val="361"/>
          <w:jc w:val="right"/>
        </w:trPr>
        <w:tc>
          <w:tcPr>
            <w:tcW w:w="3936" w:type="dxa"/>
            <w:vAlign w:val="center"/>
          </w:tcPr>
          <w:p w:rsidR="00495B84" w:rsidRPr="00C02017" w:rsidRDefault="0065496A" w:rsidP="00CB46FB">
            <w:pPr>
              <w:jc w:val="center"/>
              <w:rPr>
                <w:rFonts w:cs="David"/>
                <w:b/>
                <w:bCs/>
                <w:rtl/>
              </w:rPr>
            </w:pPr>
            <w:sdt>
              <w:sdtPr>
                <w:rPr>
                  <w:b/>
                  <w:bCs/>
                  <w:rtl/>
                </w:rPr>
                <w:alias w:val="2141"/>
                <w:tag w:val="2141"/>
                <w:id w:val="1025838060"/>
                <w:placeholder>
                  <w:docPart w:val="900BFE1757494D78973A7274E1AACE98"/>
                </w:placeholder>
                <w:text w:multiLine="1"/>
              </w:sdtPr>
              <w:sdtEndPr/>
              <w:sdtContent>
                <w:r w:rsidR="00495B84">
                  <w:rPr>
                    <w:rFonts w:cs="David"/>
                    <w:b/>
                    <w:bCs/>
                    <w:rtl/>
                  </w:rPr>
                  <w:t>מיכל</w:t>
                </w:r>
              </w:sdtContent>
            </w:sdt>
            <w:r w:rsidR="00495B84" w:rsidRPr="00C02017">
              <w:rPr>
                <w:rFonts w:cs="David" w:hint="cs"/>
                <w:b/>
                <w:bCs/>
                <w:rtl/>
              </w:rPr>
              <w:t xml:space="preserve"> </w:t>
            </w:r>
            <w:sdt>
              <w:sdtPr>
                <w:rPr>
                  <w:rFonts w:hint="cs"/>
                  <w:b/>
                  <w:bCs/>
                  <w:rtl/>
                </w:rPr>
                <w:alias w:val="2142"/>
                <w:tag w:val="2142"/>
                <w:id w:val="-1538184874"/>
                <w:placeholder>
                  <w:docPart w:val="E8194F5588F945068D513A8D788038C7"/>
                </w:placeholder>
                <w:text w:multiLine="1"/>
              </w:sdtPr>
              <w:sdtEndPr/>
              <w:sdtContent>
                <w:r w:rsidR="00495B84">
                  <w:rPr>
                    <w:rFonts w:cs="David"/>
                    <w:b/>
                    <w:bCs/>
                    <w:rtl/>
                  </w:rPr>
                  <w:t>ברדנשטיין</w:t>
                </w:r>
              </w:sdtContent>
            </w:sdt>
            <w:r w:rsidR="00495B84" w:rsidRPr="00C02017">
              <w:rPr>
                <w:rFonts w:cs="David" w:hint="cs"/>
                <w:b/>
                <w:bCs/>
                <w:rtl/>
              </w:rPr>
              <w:t xml:space="preserve">, </w:t>
            </w:r>
            <w:sdt>
              <w:sdtPr>
                <w:rPr>
                  <w:rFonts w:hint="cs"/>
                  <w:b/>
                  <w:bCs/>
                  <w:rtl/>
                </w:rPr>
                <w:alias w:val="2143"/>
                <w:tag w:val="2143"/>
                <w:id w:val="426469584"/>
                <w:placeholder>
                  <w:docPart w:val="1B4E645540864B09BCEA3AFE8B7AF60C"/>
                </w:placeholder>
                <w:text w:multiLine="1"/>
              </w:sdtPr>
              <w:sdtEndPr/>
              <w:sdtContent>
                <w:r w:rsidR="00495B84">
                  <w:rPr>
                    <w:rFonts w:cs="David"/>
                    <w:b/>
                    <w:bCs/>
                    <w:rtl/>
                  </w:rPr>
                  <w:t>שופטת</w:t>
                </w:r>
              </w:sdtContent>
            </w:sdt>
          </w:p>
        </w:tc>
      </w:tr>
    </w:tbl>
    <w:p w:rsidR="00495B84" w:rsidRDefault="00495B84" w:rsidP="003B08F6">
      <w:pPr>
        <w:rPr>
          <w:rtl/>
        </w:rPr>
      </w:pPr>
    </w:p>
    <w:p w:rsidR="00CC471F" w:rsidRDefault="00CC471F" w:rsidP="00495B84">
      <w:pPr>
        <w:spacing w:line="360" w:lineRule="auto"/>
        <w:jc w:val="both"/>
        <w:rPr>
          <w:rtl/>
        </w:rPr>
      </w:pPr>
    </w:p>
    <w:p w:rsidR="00495B84" w:rsidRDefault="00CC471F" w:rsidP="00CC471F">
      <w:pPr>
        <w:spacing w:line="360" w:lineRule="auto"/>
        <w:jc w:val="both"/>
        <w:rPr>
          <w:rtl/>
        </w:rPr>
      </w:pPr>
      <w:r>
        <w:rPr>
          <w:rFonts w:hint="cs"/>
          <w:rtl/>
        </w:rPr>
        <w:lastRenderedPageBreak/>
        <w:t xml:space="preserve">ב"כ התובע: אני מבקשת שפסק הדין יפורסם בכפוף להשמטת פרטים מזהים. אני חושבת שיש חשיבות בפס"ד עבור גברים שמגדלים את ילדיהם לבד וקולם לא נשמע. </w:t>
      </w:r>
    </w:p>
    <w:p w:rsidR="00CC471F" w:rsidRDefault="00CC471F" w:rsidP="00CC471F">
      <w:pPr>
        <w:spacing w:line="360" w:lineRule="auto"/>
        <w:jc w:val="both"/>
        <w:rPr>
          <w:rtl/>
        </w:rPr>
      </w:pPr>
    </w:p>
    <w:p w:rsidR="00CC471F" w:rsidRDefault="00CC471F" w:rsidP="00CC471F">
      <w:pPr>
        <w:spacing w:line="360" w:lineRule="auto"/>
        <w:jc w:val="both"/>
        <w:rPr>
          <w:sz w:val="6"/>
          <w:szCs w:val="6"/>
          <w:rtl/>
        </w:rPr>
      </w:pPr>
      <w:r>
        <w:rPr>
          <w:sz w:val="6"/>
          <w:szCs w:val="6"/>
          <w:rtl/>
        </w:rPr>
        <w:t>&lt;#11#&gt;</w:t>
      </w:r>
    </w:p>
    <w:p w:rsidR="00CC471F" w:rsidRDefault="00CC471F">
      <w:pPr>
        <w:spacing w:line="360" w:lineRule="auto"/>
        <w:jc w:val="center"/>
        <w:rPr>
          <w:rFonts w:ascii="Arial" w:hAnsi="Arial"/>
          <w:b/>
          <w:bCs/>
          <w:sz w:val="28"/>
          <w:szCs w:val="28"/>
          <w:u w:val="single"/>
          <w:rtl/>
        </w:rPr>
      </w:pPr>
      <w:r>
        <w:rPr>
          <w:rFonts w:ascii="Arial" w:hAnsi="Arial"/>
          <w:b/>
          <w:bCs/>
          <w:sz w:val="28"/>
          <w:szCs w:val="28"/>
          <w:u w:val="single"/>
          <w:rtl/>
        </w:rPr>
        <w:t>החלטה</w:t>
      </w:r>
    </w:p>
    <w:p w:rsidR="00CC471F" w:rsidRDefault="00CC471F">
      <w:pPr>
        <w:spacing w:line="360" w:lineRule="auto"/>
        <w:jc w:val="both"/>
        <w:rPr>
          <w:rtl/>
        </w:rPr>
      </w:pPr>
      <w:r>
        <w:rPr>
          <w:rFonts w:hint="cs"/>
          <w:rtl/>
        </w:rPr>
        <w:t>אני מאפשרת לאם להגיב לבקשה לפרסם את פסק הדין וזאת בתוך 7 ימים.</w:t>
      </w:r>
    </w:p>
    <w:p w:rsidR="00CC471F" w:rsidRDefault="00CC471F">
      <w:pPr>
        <w:spacing w:line="360" w:lineRule="auto"/>
        <w:jc w:val="both"/>
        <w:rPr>
          <w:rtl/>
        </w:rPr>
      </w:pPr>
    </w:p>
    <w:p w:rsidR="00CC471F" w:rsidRDefault="00CC471F">
      <w:pPr>
        <w:spacing w:line="360" w:lineRule="auto"/>
        <w:jc w:val="both"/>
        <w:rPr>
          <w:rtl/>
        </w:rPr>
      </w:pPr>
      <w:r>
        <w:rPr>
          <w:rFonts w:hint="cs"/>
          <w:rtl/>
        </w:rPr>
        <w:t xml:space="preserve">ב"כ האב תמסור לאם את פסק הדין וההחלטה ותגיש אישור מסירה לתיק בתוך 4 ימים. </w:t>
      </w:r>
    </w:p>
    <w:p w:rsidR="00CC471F" w:rsidRDefault="00CC471F">
      <w:pPr>
        <w:spacing w:line="360" w:lineRule="auto"/>
        <w:jc w:val="both"/>
        <w:rPr>
          <w:rtl/>
        </w:rPr>
      </w:pPr>
    </w:p>
    <w:p w:rsidR="00CC471F" w:rsidRDefault="00CC471F" w:rsidP="00CC471F">
      <w:pPr>
        <w:spacing w:line="360" w:lineRule="auto"/>
        <w:jc w:val="both"/>
        <w:rPr>
          <w:rtl/>
        </w:rPr>
      </w:pPr>
      <w:r>
        <w:rPr>
          <w:rFonts w:hint="cs"/>
          <w:rtl/>
        </w:rPr>
        <w:t xml:space="preserve">לעניין ההחלטה הספציפית דנן, ניתן לבצע מסירה בווטסאפ בנסיבות העניין ובהתאם להחלטות קודמות ואולם את פסק הדין עצמו יש לדאוג למסור גם במסירה אישית. </w:t>
      </w:r>
    </w:p>
    <w:p w:rsidR="00CC471F" w:rsidRDefault="00CC471F" w:rsidP="00CC471F">
      <w:pPr>
        <w:spacing w:line="360" w:lineRule="auto"/>
        <w:jc w:val="both"/>
        <w:rPr>
          <w:sz w:val="6"/>
          <w:szCs w:val="6"/>
          <w:rtl/>
        </w:rPr>
      </w:pPr>
      <w:r>
        <w:rPr>
          <w:sz w:val="6"/>
          <w:szCs w:val="6"/>
          <w:rtl/>
        </w:rPr>
        <w:t>&lt;#12#&gt;</w:t>
      </w:r>
    </w:p>
    <w:p w:rsidR="00CC471F" w:rsidRDefault="00CC471F" w:rsidP="003B08F6">
      <w:pPr>
        <w:spacing w:line="360" w:lineRule="auto"/>
        <w:rPr>
          <w:rtl/>
        </w:rPr>
      </w:pPr>
      <w:r>
        <w:rPr>
          <w:rFonts w:hint="cs"/>
          <w:b/>
          <w:bCs/>
          <w:rtl/>
        </w:rPr>
        <w:t xml:space="preserve">ניתנה והודעה היום </w:t>
      </w:r>
      <w:sdt>
        <w:sdtPr>
          <w:rPr>
            <w:rtl/>
          </w:rPr>
          <w:alias w:val="2207"/>
          <w:tag w:val="2207"/>
          <w:id w:val="1844889209"/>
          <w:text w:multiLine="1"/>
        </w:sdtPr>
        <w:sdtEndPr/>
        <w:sdtContent>
          <w:r>
            <w:rPr>
              <w:b/>
              <w:bCs/>
              <w:rtl/>
            </w:rPr>
            <w:t>י"ג חשוון תשפ"ה</w:t>
          </w:r>
        </w:sdtContent>
      </w:sdt>
      <w:r>
        <w:rPr>
          <w:rFonts w:hint="cs"/>
          <w:b/>
          <w:bCs/>
          <w:rtl/>
        </w:rPr>
        <w:t xml:space="preserve">, </w:t>
      </w:r>
      <w:sdt>
        <w:sdtPr>
          <w:rPr>
            <w:rtl/>
          </w:rPr>
          <w:alias w:val="2206"/>
          <w:tag w:val="2206"/>
          <w:id w:val="1869874344"/>
          <w:text w:multiLine="1"/>
        </w:sdtPr>
        <w:sdtEndPr/>
        <w:sdtContent>
          <w:r>
            <w:rPr>
              <w:b/>
              <w:bCs/>
            </w:rPr>
            <w:t>14/11/2024</w:t>
          </w:r>
        </w:sdtContent>
      </w:sdt>
      <w:r>
        <w:rPr>
          <w:rFonts w:hint="cs"/>
          <w:b/>
          <w:bCs/>
          <w:rtl/>
        </w:rPr>
        <w:t xml:space="preserve"> במעמד הנוכחים.</w:t>
      </w: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C471F" w:rsidTr="00CB46FB">
        <w:trPr>
          <w:trHeight w:val="316"/>
          <w:jc w:val="right"/>
        </w:trPr>
        <w:tc>
          <w:tcPr>
            <w:tcW w:w="3936" w:type="dxa"/>
            <w:vAlign w:val="center"/>
          </w:tcPr>
          <w:p w:rsidR="00CC471F" w:rsidRDefault="0065496A" w:rsidP="00CB46FB">
            <w:pPr>
              <w:jc w:val="center"/>
            </w:pPr>
            <w:sdt>
              <w:sdtPr>
                <w:rPr>
                  <w:rtl/>
                </w:rPr>
                <w:alias w:val="MergeField"/>
                <w:tag w:val="2144"/>
                <w:id w:val="-343704103"/>
              </w:sdtPr>
              <w:sdtEndPr/>
              <w:sdtContent>
                <w:r w:rsidR="00CC471F">
                  <w:rPr>
                    <w:noProof/>
                  </w:rPr>
                  <w:drawing>
                    <wp:inline distT="0" distB="0" distL="0" distR="0" wp14:editId="50D07946">
                      <wp:extent cx="365761" cy="402337"/>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21" cstate="print">
                                <a:extLst/>
                              </a:blip>
                              <a:stretch>
                                <a:fillRect/>
                              </a:stretch>
                            </pic:blipFill>
                            <pic:spPr>
                              <a:xfrm>
                                <a:off x="0" y="0"/>
                                <a:ext cx="365761" cy="402337"/>
                              </a:xfrm>
                              <a:prstGeom prst="rect">
                                <a:avLst/>
                              </a:prstGeom>
                            </pic:spPr>
                          </pic:pic>
                        </a:graphicData>
                      </a:graphic>
                    </wp:inline>
                  </w:drawing>
                </w:r>
              </w:sdtContent>
            </w:sdt>
          </w:p>
          <w:p w:rsidR="00CC471F" w:rsidRDefault="00CC471F" w:rsidP="00CB46FB">
            <w:pPr>
              <w:jc w:val="center"/>
              <w:rPr>
                <w:rtl/>
              </w:rPr>
            </w:pPr>
          </w:p>
        </w:tc>
      </w:tr>
      <w:tr w:rsidR="00CC471F" w:rsidTr="00CB46FB">
        <w:trPr>
          <w:trHeight w:val="361"/>
          <w:jc w:val="right"/>
        </w:trPr>
        <w:tc>
          <w:tcPr>
            <w:tcW w:w="3936" w:type="dxa"/>
            <w:vAlign w:val="center"/>
          </w:tcPr>
          <w:p w:rsidR="00CC471F" w:rsidRPr="00C02017" w:rsidRDefault="0065496A" w:rsidP="00CB46FB">
            <w:pPr>
              <w:jc w:val="center"/>
              <w:rPr>
                <w:rFonts w:cs="David"/>
                <w:b/>
                <w:bCs/>
                <w:rtl/>
              </w:rPr>
            </w:pPr>
            <w:sdt>
              <w:sdtPr>
                <w:rPr>
                  <w:b/>
                  <w:bCs/>
                  <w:rtl/>
                </w:rPr>
                <w:alias w:val="2141"/>
                <w:tag w:val="2141"/>
                <w:id w:val="-550537836"/>
                <w:placeholder>
                  <w:docPart w:val="554A73C8A42E406393F34DE982522D08"/>
                </w:placeholder>
                <w:text w:multiLine="1"/>
              </w:sdtPr>
              <w:sdtEndPr/>
              <w:sdtContent>
                <w:r w:rsidR="00CC471F">
                  <w:rPr>
                    <w:rFonts w:cs="David"/>
                    <w:b/>
                    <w:bCs/>
                    <w:rtl/>
                  </w:rPr>
                  <w:t>מיכל</w:t>
                </w:r>
              </w:sdtContent>
            </w:sdt>
            <w:r w:rsidR="00CC471F" w:rsidRPr="00C02017">
              <w:rPr>
                <w:rFonts w:cs="David" w:hint="cs"/>
                <w:b/>
                <w:bCs/>
                <w:rtl/>
              </w:rPr>
              <w:t xml:space="preserve"> </w:t>
            </w:r>
            <w:sdt>
              <w:sdtPr>
                <w:rPr>
                  <w:rFonts w:hint="cs"/>
                  <w:b/>
                  <w:bCs/>
                  <w:rtl/>
                </w:rPr>
                <w:alias w:val="2142"/>
                <w:tag w:val="2142"/>
                <w:id w:val="2058049239"/>
                <w:placeholder>
                  <w:docPart w:val="CE9288328A4741FFBB432A4080E0303D"/>
                </w:placeholder>
                <w:text w:multiLine="1"/>
              </w:sdtPr>
              <w:sdtEndPr/>
              <w:sdtContent>
                <w:r w:rsidR="00CC471F">
                  <w:rPr>
                    <w:rFonts w:cs="David"/>
                    <w:b/>
                    <w:bCs/>
                    <w:rtl/>
                  </w:rPr>
                  <w:t>ברדנשטיין</w:t>
                </w:r>
              </w:sdtContent>
            </w:sdt>
            <w:r w:rsidR="00CC471F" w:rsidRPr="00C02017">
              <w:rPr>
                <w:rFonts w:cs="David" w:hint="cs"/>
                <w:b/>
                <w:bCs/>
                <w:rtl/>
              </w:rPr>
              <w:t xml:space="preserve">, </w:t>
            </w:r>
            <w:sdt>
              <w:sdtPr>
                <w:rPr>
                  <w:rFonts w:hint="cs"/>
                  <w:b/>
                  <w:bCs/>
                  <w:rtl/>
                </w:rPr>
                <w:alias w:val="2143"/>
                <w:tag w:val="2143"/>
                <w:id w:val="-976601544"/>
                <w:placeholder>
                  <w:docPart w:val="13F8B88FB09748B48C4BDE8280F78A4E"/>
                </w:placeholder>
                <w:text w:multiLine="1"/>
              </w:sdtPr>
              <w:sdtEndPr/>
              <w:sdtContent>
                <w:r w:rsidR="00CC471F">
                  <w:rPr>
                    <w:rFonts w:cs="David"/>
                    <w:b/>
                    <w:bCs/>
                    <w:rtl/>
                  </w:rPr>
                  <w:t>שופטת</w:t>
                </w:r>
              </w:sdtContent>
            </w:sdt>
          </w:p>
        </w:tc>
      </w:tr>
    </w:tbl>
    <w:p w:rsidR="00871B11" w:rsidRPr="00871B11" w:rsidRDefault="00871B11" w:rsidP="00AB724E">
      <w:pPr>
        <w:spacing w:line="360" w:lineRule="auto"/>
        <w:jc w:val="both"/>
        <w:rPr>
          <w:rtl/>
        </w:rPr>
      </w:pPr>
      <w:r>
        <w:rPr>
          <w:rtl/>
        </w:rPr>
        <w:t xml:space="preserve"> </w:t>
      </w:r>
    </w:p>
    <w:p w:rsidR="000D3B07" w:rsidRDefault="00AD7EB9">
      <w:r>
        <w:rPr>
          <w:rtl/>
        </w:rPr>
        <w:t>הוקלד</w:t>
      </w:r>
      <w:r>
        <w:t xml:space="preserve"> </w:t>
      </w:r>
      <w:r>
        <w:rPr>
          <w:rtl/>
        </w:rPr>
        <w:t>על</w:t>
      </w:r>
      <w:r>
        <w:t xml:space="preserve"> </w:t>
      </w:r>
      <w:r>
        <w:rPr>
          <w:rtl/>
        </w:rPr>
        <w:t>ידי</w:t>
      </w:r>
      <w:r>
        <w:t xml:space="preserve"> </w:t>
      </w:r>
      <w:r>
        <w:rPr>
          <w:rtl/>
        </w:rPr>
        <w:t>טליה</w:t>
      </w:r>
      <w:r>
        <w:t xml:space="preserve"> </w:t>
      </w:r>
      <w:r>
        <w:rPr>
          <w:rtl/>
        </w:rPr>
        <w:t>שבת</w:t>
      </w:r>
    </w:p>
    <w:sectPr w:rsidR="000D3B07" w:rsidSect="00871B11">
      <w:headerReference w:type="even" r:id="rId22"/>
      <w:headerReference w:type="default" r:id="rId23"/>
      <w:footerReference w:type="even" r:id="rId24"/>
      <w:footerReference w:type="default" r:id="rId25"/>
      <w:headerReference w:type="first" r:id="rId26"/>
      <w:footerReference w:type="first" r:id="rId27"/>
      <w:pgSz w:w="11906" w:h="16838" w:code="9"/>
      <w:pgMar w:top="1440" w:right="1701" w:bottom="1440" w:left="1701" w:header="567" w:footer="1157" w:gutter="0"/>
      <w:lnNumType w:countBy="1"/>
      <w:pgNumType w:start="13"/>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B11" w:rsidRDefault="00871B11" w:rsidP="007F289B">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13</w:t>
    </w:r>
    <w:r>
      <w:rPr>
        <w:rStyle w:val="ac"/>
        <w:rtl/>
      </w:rPr>
      <w:fldChar w:fldCharType="end"/>
    </w:r>
  </w:p>
  <w:p w:rsidR="00871B11" w:rsidRDefault="00871B11">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B11" w:rsidRDefault="00871B11" w:rsidP="007F289B">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65496A">
      <w:rPr>
        <w:rStyle w:val="ac"/>
        <w:noProof/>
        <w:rtl/>
      </w:rPr>
      <w:t>13</w:t>
    </w:r>
    <w:r>
      <w:rPr>
        <w:rStyle w:val="ac"/>
        <w:rtl/>
      </w:rPr>
      <w:fldChar w:fldCharType="end"/>
    </w:r>
  </w:p>
  <w:p w:rsidR="00871B11" w:rsidRDefault="00871B11">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273" w:rsidRDefault="008E227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273" w:rsidRDefault="008E2273">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בירושלים</w:t>
              </w:r>
            </w:p>
          </w:tc>
        </w:sdtContent>
      </w:sdt>
    </w:tr>
    <w:tr w:rsidR="00EB1D9D" w:rsidTr="00C93AE1">
      <w:trPr>
        <w:trHeight w:val="337"/>
        <w:jc w:val="center"/>
      </w:trPr>
      <w:tc>
        <w:tcPr>
          <w:tcW w:w="5527" w:type="dxa"/>
        </w:tcPr>
        <w:p w:rsidR="007D4DDF" w:rsidRDefault="0065496A" w:rsidP="00AD7EB9">
          <w:pPr>
            <w:rPr>
              <w:b/>
              <w:bCs/>
              <w:sz w:val="26"/>
              <w:szCs w:val="26"/>
              <w:rtl/>
            </w:rPr>
          </w:pPr>
          <w:sdt>
            <w:sdtPr>
              <w:rPr>
                <w:b/>
                <w:bCs/>
                <w:sz w:val="26"/>
                <w:szCs w:val="26"/>
                <w:rtl/>
              </w:rPr>
              <w:alias w:val="849"/>
              <w:tag w:val="849"/>
              <w:id w:val="-1617746001"/>
              <w:text w:multiLine="1"/>
            </w:sdtPr>
            <w:sdtEndPr/>
            <w:sdtContent>
              <w:r w:rsidR="00FF3E66">
                <w:rPr>
                  <w:b/>
                  <w:bCs/>
                  <w:sz w:val="26"/>
                  <w:szCs w:val="26"/>
                  <w:rtl/>
                </w:rPr>
                <w:t>תלה"מ</w:t>
              </w:r>
            </w:sdtContent>
          </w:sdt>
          <w:r w:rsidR="00E679BB">
            <w:rPr>
              <w:rFonts w:hint="cs"/>
              <w:b/>
              <w:bCs/>
              <w:sz w:val="26"/>
              <w:szCs w:val="26"/>
              <w:rtl/>
            </w:rPr>
            <w:t xml:space="preserve"> </w:t>
          </w:r>
          <w:bookmarkStart w:id="0" w:name="_GoBack"/>
          <w:sdt>
            <w:sdtPr>
              <w:rPr>
                <w:b/>
                <w:bCs/>
                <w:sz w:val="26"/>
                <w:szCs w:val="26"/>
                <w:rtl/>
              </w:rPr>
              <w:alias w:val="158"/>
              <w:tag w:val="158"/>
              <w:id w:val="-1470517263"/>
              <w:text w:multiLine="1"/>
            </w:sdtPr>
            <w:sdtEndPr/>
            <w:sdtContent>
              <w:r w:rsidR="00FF3E66">
                <w:rPr>
                  <w:b/>
                  <w:bCs/>
                  <w:sz w:val="26"/>
                  <w:szCs w:val="26"/>
                  <w:rtl/>
                </w:rPr>
                <w:t>12088-02-22</w:t>
              </w:r>
            </w:sdtContent>
          </w:sdt>
          <w:r w:rsidR="00E679BB">
            <w:rPr>
              <w:rFonts w:hint="cs"/>
              <w:b/>
              <w:bCs/>
              <w:sz w:val="26"/>
              <w:szCs w:val="26"/>
              <w:rtl/>
            </w:rPr>
            <w:t xml:space="preserve"> </w:t>
          </w:r>
          <w:bookmarkEnd w:id="0"/>
          <w:r w:rsidR="00AD7EB9">
            <w:rPr>
              <w:rFonts w:hint="cs"/>
              <w:b/>
              <w:bCs/>
              <w:sz w:val="26"/>
              <w:szCs w:val="26"/>
              <w:rtl/>
            </w:rPr>
            <w:t xml:space="preserve">פלוני </w:t>
          </w:r>
          <w:r w:rsidR="00FF3E66">
            <w:rPr>
              <w:b/>
              <w:bCs/>
              <w:sz w:val="26"/>
              <w:szCs w:val="26"/>
              <w:rtl/>
            </w:rPr>
            <w:t xml:space="preserve">נ' </w:t>
          </w:r>
          <w:r w:rsidR="00AD7EB9">
            <w:rPr>
              <w:rFonts w:hint="cs"/>
              <w:b/>
              <w:bCs/>
              <w:sz w:val="26"/>
              <w:szCs w:val="26"/>
              <w:rtl/>
            </w:rPr>
            <w:t>אלמוני</w:t>
          </w:r>
          <w:r w:rsidR="00F20E5B">
            <w:rPr>
              <w:rFonts w:hint="cs"/>
              <w:b/>
              <w:bCs/>
              <w:sz w:val="26"/>
              <w:szCs w:val="26"/>
              <w:rtl/>
            </w:rPr>
            <w:t>ת</w:t>
          </w:r>
          <w:r w:rsidR="00AD7EB9">
            <w:rPr>
              <w:rFonts w:hint="cs"/>
              <w:b/>
              <w:bCs/>
              <w:sz w:val="26"/>
              <w:szCs w:val="26"/>
              <w:rtl/>
            </w:rPr>
            <w:t xml:space="preserve"> </w:t>
          </w:r>
          <w:r w:rsidR="00FF3E66">
            <w:rPr>
              <w:b/>
              <w:bCs/>
              <w:sz w:val="26"/>
              <w:szCs w:val="26"/>
              <w:rtl/>
            </w:rPr>
            <w:t>ואח'</w:t>
          </w:r>
        </w:p>
      </w:tc>
      <w:tc>
        <w:tcPr>
          <w:tcW w:w="283"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5"/>
                <w:tabs>
                  <w:tab w:val="clear" w:pos="4153"/>
                </w:tabs>
                <w:jc w:val="right"/>
                <w:rPr>
                  <w:b/>
                  <w:bCs/>
                  <w:sz w:val="26"/>
                  <w:szCs w:val="26"/>
                  <w:rtl/>
                </w:rPr>
              </w:pPr>
              <w:r>
                <w:rPr>
                  <w:b/>
                  <w:bCs/>
                  <w:sz w:val="26"/>
                  <w:szCs w:val="26"/>
                  <w:rtl/>
                </w:rPr>
                <w:t>14 נובמבר 2024</w:t>
              </w:r>
            </w:p>
          </w:tc>
        </w:sdtContent>
      </w:sdt>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273" w:rsidRDefault="008E227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66E90E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104D4B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C0C30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B1E75E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51EC37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F4A27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8EE68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1C327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452D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0907D6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0D4B4E"/>
    <w:multiLevelType w:val="hybridMultilevel"/>
    <w:tmpl w:val="C936BA2A"/>
    <w:lvl w:ilvl="0" w:tplc="7E3091B4">
      <w:start w:val="1"/>
      <w:numFmt w:val="hebrew1"/>
      <w:lvlText w:val="%1."/>
      <w:lvlJc w:val="center"/>
      <w:pPr>
        <w:ind w:left="1800" w:hanging="360"/>
      </w:pPr>
      <w:rPr>
        <w:rFonts w:cs="David"/>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7" w15:restartNumberingAfterBreak="0">
    <w:nsid w:val="70036718"/>
    <w:multiLevelType w:val="hybridMultilevel"/>
    <w:tmpl w:val="EBE0B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CAF1820"/>
    <w:multiLevelType w:val="hybridMultilevel"/>
    <w:tmpl w:val="4D926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5"/>
  </w:num>
  <w:num w:numId="3">
    <w:abstractNumId w:val="22"/>
  </w:num>
  <w:num w:numId="4">
    <w:abstractNumId w:val="21"/>
  </w:num>
  <w:num w:numId="5">
    <w:abstractNumId w:val="14"/>
  </w:num>
  <w:num w:numId="6">
    <w:abstractNumId w:val="16"/>
  </w:num>
  <w:num w:numId="7">
    <w:abstractNumId w:val="28"/>
  </w:num>
  <w:num w:numId="8">
    <w:abstractNumId w:val="10"/>
  </w:num>
  <w:num w:numId="9">
    <w:abstractNumId w:val="20"/>
  </w:num>
  <w:num w:numId="10">
    <w:abstractNumId w:val="18"/>
  </w:num>
  <w:num w:numId="11">
    <w:abstractNumId w:val="13"/>
  </w:num>
  <w:num w:numId="12">
    <w:abstractNumId w:val="26"/>
  </w:num>
  <w:num w:numId="13">
    <w:abstractNumId w:val="19"/>
  </w:num>
  <w:num w:numId="14">
    <w:abstractNumId w:val="12"/>
  </w:num>
  <w:num w:numId="15">
    <w:abstractNumId w:val="23"/>
  </w:num>
  <w:num w:numId="16">
    <w:abstractNumId w:val="11"/>
  </w:num>
  <w:num w:numId="17">
    <w:abstractNumId w:val="17"/>
  </w:num>
  <w:num w:numId="18">
    <w:abstractNumId w:val="2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2088-02-22"/>
    <w:docVar w:name="caseId" w:val="79023784"/>
    <w:docVar w:name="deriveClass" w:val="NGCS.Protocol.BL.Client.ProtocolBLClientCivil"/>
    <w:docVar w:name="firstPageNumber" w:val="13"/>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5168770"/>
    <w:docVar w:name="releaseSign" w:val="0"/>
    <w:docVar w:name="sittingDateTime" w:val="14/11/2024 09:00     "/>
    <w:docVar w:name="sittingId" w:val="98388872"/>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43A21"/>
    <w:rsid w:val="00053909"/>
    <w:rsid w:val="000555F0"/>
    <w:rsid w:val="000608AB"/>
    <w:rsid w:val="00065023"/>
    <w:rsid w:val="00074BD2"/>
    <w:rsid w:val="000A4C4B"/>
    <w:rsid w:val="000C3D5F"/>
    <w:rsid w:val="000C7499"/>
    <w:rsid w:val="000C79A9"/>
    <w:rsid w:val="000D3B07"/>
    <w:rsid w:val="000E37CD"/>
    <w:rsid w:val="000F329D"/>
    <w:rsid w:val="00100FD9"/>
    <w:rsid w:val="00115104"/>
    <w:rsid w:val="00131385"/>
    <w:rsid w:val="0013495E"/>
    <w:rsid w:val="0014434E"/>
    <w:rsid w:val="00144B56"/>
    <w:rsid w:val="001526FC"/>
    <w:rsid w:val="0016231B"/>
    <w:rsid w:val="00163279"/>
    <w:rsid w:val="001666D0"/>
    <w:rsid w:val="001705B8"/>
    <w:rsid w:val="00174C6C"/>
    <w:rsid w:val="00180246"/>
    <w:rsid w:val="001A5174"/>
    <w:rsid w:val="001A63A4"/>
    <w:rsid w:val="001B78A0"/>
    <w:rsid w:val="001E1A13"/>
    <w:rsid w:val="001E6DFB"/>
    <w:rsid w:val="002063A6"/>
    <w:rsid w:val="0022089C"/>
    <w:rsid w:val="00227A15"/>
    <w:rsid w:val="00237F64"/>
    <w:rsid w:val="002407E4"/>
    <w:rsid w:val="00245452"/>
    <w:rsid w:val="00245547"/>
    <w:rsid w:val="002736EA"/>
    <w:rsid w:val="00287C75"/>
    <w:rsid w:val="00295894"/>
    <w:rsid w:val="00296868"/>
    <w:rsid w:val="002A1C94"/>
    <w:rsid w:val="002A7B1C"/>
    <w:rsid w:val="002C4EE6"/>
    <w:rsid w:val="002E24EE"/>
    <w:rsid w:val="002E7261"/>
    <w:rsid w:val="002F455E"/>
    <w:rsid w:val="002F5A82"/>
    <w:rsid w:val="00300C0B"/>
    <w:rsid w:val="00301481"/>
    <w:rsid w:val="00337291"/>
    <w:rsid w:val="00340BD8"/>
    <w:rsid w:val="0034100C"/>
    <w:rsid w:val="00342D84"/>
    <w:rsid w:val="00347ACF"/>
    <w:rsid w:val="00375778"/>
    <w:rsid w:val="003A4258"/>
    <w:rsid w:val="003D67EB"/>
    <w:rsid w:val="003F6EFC"/>
    <w:rsid w:val="00433D67"/>
    <w:rsid w:val="00440118"/>
    <w:rsid w:val="004412E4"/>
    <w:rsid w:val="00442655"/>
    <w:rsid w:val="004473FE"/>
    <w:rsid w:val="0046785C"/>
    <w:rsid w:val="004752AF"/>
    <w:rsid w:val="00486DEE"/>
    <w:rsid w:val="00494C2F"/>
    <w:rsid w:val="00495B84"/>
    <w:rsid w:val="004B59A3"/>
    <w:rsid w:val="004B73B6"/>
    <w:rsid w:val="004C0CA7"/>
    <w:rsid w:val="004D4B57"/>
    <w:rsid w:val="004F4B4A"/>
    <w:rsid w:val="00503959"/>
    <w:rsid w:val="00510083"/>
    <w:rsid w:val="00526505"/>
    <w:rsid w:val="00532A9F"/>
    <w:rsid w:val="00551705"/>
    <w:rsid w:val="00560CB1"/>
    <w:rsid w:val="00564AAC"/>
    <w:rsid w:val="005678B8"/>
    <w:rsid w:val="00577444"/>
    <w:rsid w:val="00583008"/>
    <w:rsid w:val="005832BA"/>
    <w:rsid w:val="00594F89"/>
    <w:rsid w:val="005B395D"/>
    <w:rsid w:val="005D47FD"/>
    <w:rsid w:val="005D68B0"/>
    <w:rsid w:val="005D6FD9"/>
    <w:rsid w:val="005F6DBC"/>
    <w:rsid w:val="00600219"/>
    <w:rsid w:val="006110FD"/>
    <w:rsid w:val="0061652F"/>
    <w:rsid w:val="00620E3F"/>
    <w:rsid w:val="00623CCF"/>
    <w:rsid w:val="00631222"/>
    <w:rsid w:val="00633BA9"/>
    <w:rsid w:val="00635C8E"/>
    <w:rsid w:val="006424C7"/>
    <w:rsid w:val="0065496A"/>
    <w:rsid w:val="006830E7"/>
    <w:rsid w:val="006A4D3D"/>
    <w:rsid w:val="006B0C63"/>
    <w:rsid w:val="006B639D"/>
    <w:rsid w:val="006C188A"/>
    <w:rsid w:val="006D72D1"/>
    <w:rsid w:val="006E3A90"/>
    <w:rsid w:val="006F0D52"/>
    <w:rsid w:val="006F0E02"/>
    <w:rsid w:val="00700409"/>
    <w:rsid w:val="00701199"/>
    <w:rsid w:val="00706613"/>
    <w:rsid w:val="0070698A"/>
    <w:rsid w:val="007321FD"/>
    <w:rsid w:val="007378AE"/>
    <w:rsid w:val="007378FE"/>
    <w:rsid w:val="007409E3"/>
    <w:rsid w:val="00756C19"/>
    <w:rsid w:val="00770F7C"/>
    <w:rsid w:val="00772A2B"/>
    <w:rsid w:val="00781736"/>
    <w:rsid w:val="00791EB6"/>
    <w:rsid w:val="007B24B4"/>
    <w:rsid w:val="007B6499"/>
    <w:rsid w:val="007C0D02"/>
    <w:rsid w:val="007C1A1E"/>
    <w:rsid w:val="007D4DDF"/>
    <w:rsid w:val="007D71BF"/>
    <w:rsid w:val="007E4ADE"/>
    <w:rsid w:val="007F46CA"/>
    <w:rsid w:val="007F4959"/>
    <w:rsid w:val="007F56E1"/>
    <w:rsid w:val="008003C4"/>
    <w:rsid w:val="00804685"/>
    <w:rsid w:val="00805B1F"/>
    <w:rsid w:val="008100EF"/>
    <w:rsid w:val="0081212E"/>
    <w:rsid w:val="00813414"/>
    <w:rsid w:val="008138D1"/>
    <w:rsid w:val="008147C4"/>
    <w:rsid w:val="00816980"/>
    <w:rsid w:val="0083639D"/>
    <w:rsid w:val="008424EA"/>
    <w:rsid w:val="0085535F"/>
    <w:rsid w:val="00871B11"/>
    <w:rsid w:val="0088228B"/>
    <w:rsid w:val="008B5819"/>
    <w:rsid w:val="008D15AB"/>
    <w:rsid w:val="008D7896"/>
    <w:rsid w:val="008E2273"/>
    <w:rsid w:val="008E7204"/>
    <w:rsid w:val="008F1186"/>
    <w:rsid w:val="008F3872"/>
    <w:rsid w:val="00916976"/>
    <w:rsid w:val="00927BB3"/>
    <w:rsid w:val="00934BA1"/>
    <w:rsid w:val="0094049A"/>
    <w:rsid w:val="0094092B"/>
    <w:rsid w:val="00943E5D"/>
    <w:rsid w:val="009474AF"/>
    <w:rsid w:val="009521C7"/>
    <w:rsid w:val="00960E66"/>
    <w:rsid w:val="00966439"/>
    <w:rsid w:val="009704E3"/>
    <w:rsid w:val="0097713F"/>
    <w:rsid w:val="0098094C"/>
    <w:rsid w:val="009857E4"/>
    <w:rsid w:val="009A2C15"/>
    <w:rsid w:val="009B24E2"/>
    <w:rsid w:val="009B5668"/>
    <w:rsid w:val="009C08D6"/>
    <w:rsid w:val="009C4769"/>
    <w:rsid w:val="009D7934"/>
    <w:rsid w:val="009E46EC"/>
    <w:rsid w:val="009E6E0A"/>
    <w:rsid w:val="00A04531"/>
    <w:rsid w:val="00A1573A"/>
    <w:rsid w:val="00A20943"/>
    <w:rsid w:val="00A25356"/>
    <w:rsid w:val="00A31A6B"/>
    <w:rsid w:val="00A50773"/>
    <w:rsid w:val="00A63310"/>
    <w:rsid w:val="00A64302"/>
    <w:rsid w:val="00A64696"/>
    <w:rsid w:val="00A67D1A"/>
    <w:rsid w:val="00A910BF"/>
    <w:rsid w:val="00A9385E"/>
    <w:rsid w:val="00AA3C0A"/>
    <w:rsid w:val="00AB1CE7"/>
    <w:rsid w:val="00AB724E"/>
    <w:rsid w:val="00AC52E9"/>
    <w:rsid w:val="00AC7677"/>
    <w:rsid w:val="00AD1366"/>
    <w:rsid w:val="00AD6F5B"/>
    <w:rsid w:val="00AD7EB9"/>
    <w:rsid w:val="00AE1F19"/>
    <w:rsid w:val="00B24CA7"/>
    <w:rsid w:val="00B26D72"/>
    <w:rsid w:val="00B30584"/>
    <w:rsid w:val="00B44123"/>
    <w:rsid w:val="00B51D3A"/>
    <w:rsid w:val="00B55935"/>
    <w:rsid w:val="00B6568E"/>
    <w:rsid w:val="00B66459"/>
    <w:rsid w:val="00B82C03"/>
    <w:rsid w:val="00BA0A2F"/>
    <w:rsid w:val="00BA3141"/>
    <w:rsid w:val="00BC0683"/>
    <w:rsid w:val="00BC7130"/>
    <w:rsid w:val="00BD13A0"/>
    <w:rsid w:val="00BE2904"/>
    <w:rsid w:val="00BE724A"/>
    <w:rsid w:val="00BF00B0"/>
    <w:rsid w:val="00BF12C9"/>
    <w:rsid w:val="00BF2E02"/>
    <w:rsid w:val="00C4595F"/>
    <w:rsid w:val="00C471D1"/>
    <w:rsid w:val="00C50277"/>
    <w:rsid w:val="00C518EA"/>
    <w:rsid w:val="00C653BC"/>
    <w:rsid w:val="00C667A1"/>
    <w:rsid w:val="00C70FD2"/>
    <w:rsid w:val="00C8613B"/>
    <w:rsid w:val="00C92094"/>
    <w:rsid w:val="00C93AE1"/>
    <w:rsid w:val="00CA022A"/>
    <w:rsid w:val="00CA26CF"/>
    <w:rsid w:val="00CB6B34"/>
    <w:rsid w:val="00CC471F"/>
    <w:rsid w:val="00CD75A1"/>
    <w:rsid w:val="00D0615F"/>
    <w:rsid w:val="00D23D09"/>
    <w:rsid w:val="00D2736A"/>
    <w:rsid w:val="00D562C5"/>
    <w:rsid w:val="00D57D9B"/>
    <w:rsid w:val="00D65E9B"/>
    <w:rsid w:val="00D70EDB"/>
    <w:rsid w:val="00D77BF9"/>
    <w:rsid w:val="00D854F3"/>
    <w:rsid w:val="00D86190"/>
    <w:rsid w:val="00D966F6"/>
    <w:rsid w:val="00DA7A07"/>
    <w:rsid w:val="00DA7C4C"/>
    <w:rsid w:val="00DC3CD8"/>
    <w:rsid w:val="00DC4526"/>
    <w:rsid w:val="00DC7E11"/>
    <w:rsid w:val="00DD4926"/>
    <w:rsid w:val="00DF69AA"/>
    <w:rsid w:val="00E15F20"/>
    <w:rsid w:val="00E32E09"/>
    <w:rsid w:val="00E37759"/>
    <w:rsid w:val="00E40550"/>
    <w:rsid w:val="00E4581A"/>
    <w:rsid w:val="00E620AB"/>
    <w:rsid w:val="00E679BB"/>
    <w:rsid w:val="00E728B9"/>
    <w:rsid w:val="00E866B5"/>
    <w:rsid w:val="00E93710"/>
    <w:rsid w:val="00EA333A"/>
    <w:rsid w:val="00EB1D9D"/>
    <w:rsid w:val="00F20E5B"/>
    <w:rsid w:val="00F24B4E"/>
    <w:rsid w:val="00F30675"/>
    <w:rsid w:val="00F37A74"/>
    <w:rsid w:val="00F41C4C"/>
    <w:rsid w:val="00F449AC"/>
    <w:rsid w:val="00F44E3F"/>
    <w:rsid w:val="00F530D1"/>
    <w:rsid w:val="00F53B32"/>
    <w:rsid w:val="00F56690"/>
    <w:rsid w:val="00F56B3A"/>
    <w:rsid w:val="00F579C4"/>
    <w:rsid w:val="00F773E3"/>
    <w:rsid w:val="00F861D3"/>
    <w:rsid w:val="00F91F7D"/>
    <w:rsid w:val="00F941D7"/>
    <w:rsid w:val="00F960EF"/>
    <w:rsid w:val="00FA2034"/>
    <w:rsid w:val="00FA308E"/>
    <w:rsid w:val="00FA615F"/>
    <w:rsid w:val="00FD12D3"/>
    <w:rsid w:val="00FE234A"/>
    <w:rsid w:val="00FF139B"/>
    <w:rsid w:val="00FF2C35"/>
    <w:rsid w:val="00FF3E66"/>
    <w:rsid w:val="00FF45C2"/>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8F3872"/>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8F3872"/>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8F3872"/>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8F3872"/>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8F387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8F387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871B11"/>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1"/>
    <w:rsid w:val="00871B11"/>
    <w:pPr>
      <w:spacing w:line="360" w:lineRule="auto"/>
      <w:jc w:val="both"/>
    </w:pPr>
    <w:rPr>
      <w:rFonts w:ascii="Times New Roman" w:eastAsia="Times New Roman" w:hAnsi="Times New Roman"/>
    </w:rPr>
  </w:style>
  <w:style w:type="paragraph" w:styleId="af">
    <w:name w:val="List Paragraph"/>
    <w:basedOn w:val="a1"/>
    <w:uiPriority w:val="34"/>
    <w:qFormat/>
    <w:rsid w:val="00B55935"/>
    <w:pPr>
      <w:ind w:left="720"/>
      <w:contextualSpacing/>
    </w:pPr>
  </w:style>
  <w:style w:type="character" w:styleId="FollowedHyperlink">
    <w:name w:val="FollowedHyperlink"/>
    <w:basedOn w:val="a2"/>
    <w:semiHidden/>
    <w:unhideWhenUsed/>
    <w:rsid w:val="008F3872"/>
    <w:rPr>
      <w:color w:val="800080" w:themeColor="followedHyperlink"/>
      <w:u w:val="single"/>
    </w:rPr>
  </w:style>
  <w:style w:type="character" w:styleId="HTMLCite">
    <w:name w:val="HTML Cite"/>
    <w:basedOn w:val="a2"/>
    <w:semiHidden/>
    <w:unhideWhenUsed/>
    <w:rsid w:val="008F3872"/>
    <w:rPr>
      <w:i/>
      <w:iCs/>
    </w:rPr>
  </w:style>
  <w:style w:type="character" w:styleId="HTMLCode">
    <w:name w:val="HTML Code"/>
    <w:basedOn w:val="a2"/>
    <w:semiHidden/>
    <w:unhideWhenUsed/>
    <w:rsid w:val="008F3872"/>
    <w:rPr>
      <w:rFonts w:ascii="Consolas" w:hAnsi="Consolas"/>
      <w:sz w:val="20"/>
      <w:szCs w:val="20"/>
    </w:rPr>
  </w:style>
  <w:style w:type="character" w:styleId="HTMLDefinition">
    <w:name w:val="HTML Definition"/>
    <w:basedOn w:val="a2"/>
    <w:semiHidden/>
    <w:unhideWhenUsed/>
    <w:rsid w:val="008F3872"/>
    <w:rPr>
      <w:i/>
      <w:iCs/>
    </w:rPr>
  </w:style>
  <w:style w:type="character" w:styleId="HTMLVariable">
    <w:name w:val="HTML Variable"/>
    <w:basedOn w:val="a2"/>
    <w:semiHidden/>
    <w:unhideWhenUsed/>
    <w:rsid w:val="008F3872"/>
    <w:rPr>
      <w:i/>
      <w:iCs/>
    </w:rPr>
  </w:style>
  <w:style w:type="paragraph" w:styleId="HTML">
    <w:name w:val="HTML Preformatted"/>
    <w:basedOn w:val="a1"/>
    <w:link w:val="HTML0"/>
    <w:semiHidden/>
    <w:unhideWhenUsed/>
    <w:rsid w:val="008F3872"/>
    <w:rPr>
      <w:rFonts w:ascii="Consolas" w:hAnsi="Consolas"/>
      <w:sz w:val="20"/>
      <w:szCs w:val="20"/>
    </w:rPr>
  </w:style>
  <w:style w:type="character" w:customStyle="1" w:styleId="HTML0">
    <w:name w:val="HTML מעוצב מראש תו"/>
    <w:basedOn w:val="a2"/>
    <w:link w:val="HTML"/>
    <w:semiHidden/>
    <w:rsid w:val="008F3872"/>
    <w:rPr>
      <w:rFonts w:ascii="Consolas" w:hAnsi="Consolas"/>
    </w:rPr>
  </w:style>
  <w:style w:type="character" w:styleId="Hyperlink">
    <w:name w:val="Hyperlink"/>
    <w:basedOn w:val="a2"/>
    <w:semiHidden/>
    <w:unhideWhenUsed/>
    <w:rsid w:val="008F3872"/>
    <w:rPr>
      <w:color w:val="0000FF" w:themeColor="hyperlink"/>
      <w:u w:val="single"/>
    </w:rPr>
  </w:style>
  <w:style w:type="paragraph" w:styleId="Index1">
    <w:name w:val="index 1"/>
    <w:basedOn w:val="a1"/>
    <w:next w:val="a1"/>
    <w:autoRedefine/>
    <w:semiHidden/>
    <w:unhideWhenUsed/>
    <w:rsid w:val="008F3872"/>
    <w:pPr>
      <w:ind w:left="240" w:hanging="240"/>
    </w:pPr>
  </w:style>
  <w:style w:type="paragraph" w:styleId="Index2">
    <w:name w:val="index 2"/>
    <w:basedOn w:val="a1"/>
    <w:next w:val="a1"/>
    <w:autoRedefine/>
    <w:semiHidden/>
    <w:unhideWhenUsed/>
    <w:rsid w:val="008F3872"/>
    <w:pPr>
      <w:ind w:left="480" w:hanging="240"/>
    </w:pPr>
  </w:style>
  <w:style w:type="paragraph" w:styleId="Index3">
    <w:name w:val="index 3"/>
    <w:basedOn w:val="a1"/>
    <w:next w:val="a1"/>
    <w:autoRedefine/>
    <w:semiHidden/>
    <w:unhideWhenUsed/>
    <w:rsid w:val="008F3872"/>
    <w:pPr>
      <w:ind w:left="720" w:hanging="240"/>
    </w:pPr>
  </w:style>
  <w:style w:type="paragraph" w:styleId="Index4">
    <w:name w:val="index 4"/>
    <w:basedOn w:val="a1"/>
    <w:next w:val="a1"/>
    <w:autoRedefine/>
    <w:semiHidden/>
    <w:unhideWhenUsed/>
    <w:rsid w:val="008F3872"/>
    <w:pPr>
      <w:ind w:left="960" w:hanging="240"/>
    </w:pPr>
  </w:style>
  <w:style w:type="paragraph" w:styleId="Index5">
    <w:name w:val="index 5"/>
    <w:basedOn w:val="a1"/>
    <w:next w:val="a1"/>
    <w:autoRedefine/>
    <w:semiHidden/>
    <w:unhideWhenUsed/>
    <w:rsid w:val="008F3872"/>
    <w:pPr>
      <w:ind w:left="1200" w:hanging="240"/>
    </w:pPr>
  </w:style>
  <w:style w:type="paragraph" w:styleId="Index6">
    <w:name w:val="index 6"/>
    <w:basedOn w:val="a1"/>
    <w:next w:val="a1"/>
    <w:autoRedefine/>
    <w:semiHidden/>
    <w:unhideWhenUsed/>
    <w:rsid w:val="008F3872"/>
    <w:pPr>
      <w:ind w:left="1440" w:hanging="240"/>
    </w:pPr>
  </w:style>
  <w:style w:type="paragraph" w:styleId="Index7">
    <w:name w:val="index 7"/>
    <w:basedOn w:val="a1"/>
    <w:next w:val="a1"/>
    <w:autoRedefine/>
    <w:semiHidden/>
    <w:unhideWhenUsed/>
    <w:rsid w:val="008F3872"/>
    <w:pPr>
      <w:ind w:left="1680" w:hanging="240"/>
    </w:pPr>
  </w:style>
  <w:style w:type="paragraph" w:styleId="Index8">
    <w:name w:val="index 8"/>
    <w:basedOn w:val="a1"/>
    <w:next w:val="a1"/>
    <w:autoRedefine/>
    <w:semiHidden/>
    <w:unhideWhenUsed/>
    <w:rsid w:val="008F3872"/>
    <w:pPr>
      <w:ind w:left="1920" w:hanging="240"/>
    </w:pPr>
  </w:style>
  <w:style w:type="paragraph" w:styleId="Index9">
    <w:name w:val="index 9"/>
    <w:basedOn w:val="a1"/>
    <w:next w:val="a1"/>
    <w:autoRedefine/>
    <w:semiHidden/>
    <w:unhideWhenUsed/>
    <w:rsid w:val="008F3872"/>
    <w:pPr>
      <w:ind w:left="2160" w:hanging="240"/>
    </w:pPr>
  </w:style>
  <w:style w:type="paragraph" w:styleId="NormalWeb">
    <w:name w:val="Normal (Web)"/>
    <w:basedOn w:val="a1"/>
    <w:semiHidden/>
    <w:unhideWhenUsed/>
    <w:rsid w:val="008F3872"/>
    <w:rPr>
      <w:rFonts w:ascii="Times New Roman" w:hAnsi="Times New Roman" w:cs="Times New Roman"/>
    </w:rPr>
  </w:style>
  <w:style w:type="paragraph" w:styleId="TOC1">
    <w:name w:val="toc 1"/>
    <w:basedOn w:val="a1"/>
    <w:next w:val="a1"/>
    <w:autoRedefine/>
    <w:semiHidden/>
    <w:unhideWhenUsed/>
    <w:rsid w:val="008F3872"/>
    <w:pPr>
      <w:spacing w:after="100"/>
    </w:pPr>
  </w:style>
  <w:style w:type="paragraph" w:styleId="TOC2">
    <w:name w:val="toc 2"/>
    <w:basedOn w:val="a1"/>
    <w:next w:val="a1"/>
    <w:autoRedefine/>
    <w:semiHidden/>
    <w:unhideWhenUsed/>
    <w:rsid w:val="008F3872"/>
    <w:pPr>
      <w:spacing w:after="100"/>
      <w:ind w:left="240"/>
    </w:pPr>
  </w:style>
  <w:style w:type="paragraph" w:styleId="TOC3">
    <w:name w:val="toc 3"/>
    <w:basedOn w:val="a1"/>
    <w:next w:val="a1"/>
    <w:autoRedefine/>
    <w:semiHidden/>
    <w:unhideWhenUsed/>
    <w:rsid w:val="008F3872"/>
    <w:pPr>
      <w:spacing w:after="100"/>
      <w:ind w:left="480"/>
    </w:pPr>
  </w:style>
  <w:style w:type="paragraph" w:styleId="TOC4">
    <w:name w:val="toc 4"/>
    <w:basedOn w:val="a1"/>
    <w:next w:val="a1"/>
    <w:autoRedefine/>
    <w:semiHidden/>
    <w:unhideWhenUsed/>
    <w:rsid w:val="008F3872"/>
    <w:pPr>
      <w:spacing w:after="100"/>
      <w:ind w:left="720"/>
    </w:pPr>
  </w:style>
  <w:style w:type="paragraph" w:styleId="TOC5">
    <w:name w:val="toc 5"/>
    <w:basedOn w:val="a1"/>
    <w:next w:val="a1"/>
    <w:autoRedefine/>
    <w:semiHidden/>
    <w:unhideWhenUsed/>
    <w:rsid w:val="008F3872"/>
    <w:pPr>
      <w:spacing w:after="100"/>
      <w:ind w:left="960"/>
    </w:pPr>
  </w:style>
  <w:style w:type="paragraph" w:styleId="TOC6">
    <w:name w:val="toc 6"/>
    <w:basedOn w:val="a1"/>
    <w:next w:val="a1"/>
    <w:autoRedefine/>
    <w:semiHidden/>
    <w:unhideWhenUsed/>
    <w:rsid w:val="008F3872"/>
    <w:pPr>
      <w:spacing w:after="100"/>
      <w:ind w:left="1200"/>
    </w:pPr>
  </w:style>
  <w:style w:type="paragraph" w:styleId="TOC7">
    <w:name w:val="toc 7"/>
    <w:basedOn w:val="a1"/>
    <w:next w:val="a1"/>
    <w:autoRedefine/>
    <w:semiHidden/>
    <w:unhideWhenUsed/>
    <w:rsid w:val="008F3872"/>
    <w:pPr>
      <w:spacing w:after="100"/>
      <w:ind w:left="1440"/>
    </w:pPr>
  </w:style>
  <w:style w:type="paragraph" w:styleId="TOC8">
    <w:name w:val="toc 8"/>
    <w:basedOn w:val="a1"/>
    <w:next w:val="a1"/>
    <w:autoRedefine/>
    <w:semiHidden/>
    <w:unhideWhenUsed/>
    <w:rsid w:val="008F3872"/>
    <w:pPr>
      <w:spacing w:after="100"/>
      <w:ind w:left="1680"/>
    </w:pPr>
  </w:style>
  <w:style w:type="paragraph" w:styleId="TOC9">
    <w:name w:val="toc 9"/>
    <w:basedOn w:val="a1"/>
    <w:next w:val="a1"/>
    <w:autoRedefine/>
    <w:semiHidden/>
    <w:unhideWhenUsed/>
    <w:rsid w:val="008F3872"/>
    <w:pPr>
      <w:spacing w:after="100"/>
      <w:ind w:left="1920"/>
    </w:pPr>
  </w:style>
  <w:style w:type="table" w:styleId="-1">
    <w:name w:val="Table 3D effects 1"/>
    <w:basedOn w:val="a3"/>
    <w:semiHidden/>
    <w:unhideWhenUsed/>
    <w:rsid w:val="008F3872"/>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8F3872"/>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8F3872"/>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8F3872"/>
  </w:style>
  <w:style w:type="paragraph" w:styleId="af1">
    <w:name w:val="Salutation"/>
    <w:basedOn w:val="a1"/>
    <w:next w:val="a1"/>
    <w:link w:val="af2"/>
    <w:rsid w:val="008F3872"/>
  </w:style>
  <w:style w:type="character" w:customStyle="1" w:styleId="af2">
    <w:name w:val="ברכה תו"/>
    <w:basedOn w:val="a2"/>
    <w:link w:val="af1"/>
    <w:rsid w:val="008F3872"/>
    <w:rPr>
      <w:sz w:val="24"/>
      <w:szCs w:val="24"/>
    </w:rPr>
  </w:style>
  <w:style w:type="paragraph" w:styleId="af3">
    <w:name w:val="Body Text"/>
    <w:basedOn w:val="a1"/>
    <w:link w:val="af4"/>
    <w:semiHidden/>
    <w:unhideWhenUsed/>
    <w:rsid w:val="008F3872"/>
    <w:pPr>
      <w:spacing w:after="120"/>
    </w:pPr>
  </w:style>
  <w:style w:type="character" w:customStyle="1" w:styleId="af4">
    <w:name w:val="גוף טקסט תו"/>
    <w:basedOn w:val="a2"/>
    <w:link w:val="af3"/>
    <w:semiHidden/>
    <w:rsid w:val="008F3872"/>
    <w:rPr>
      <w:sz w:val="24"/>
      <w:szCs w:val="24"/>
    </w:rPr>
  </w:style>
  <w:style w:type="paragraph" w:styleId="22">
    <w:name w:val="Body Text 2"/>
    <w:basedOn w:val="a1"/>
    <w:link w:val="23"/>
    <w:semiHidden/>
    <w:unhideWhenUsed/>
    <w:rsid w:val="008F3872"/>
    <w:pPr>
      <w:spacing w:after="120" w:line="480" w:lineRule="auto"/>
    </w:pPr>
  </w:style>
  <w:style w:type="character" w:customStyle="1" w:styleId="23">
    <w:name w:val="גוף טקסט 2 תו"/>
    <w:basedOn w:val="a2"/>
    <w:link w:val="22"/>
    <w:semiHidden/>
    <w:rsid w:val="008F3872"/>
    <w:rPr>
      <w:sz w:val="24"/>
      <w:szCs w:val="24"/>
    </w:rPr>
  </w:style>
  <w:style w:type="paragraph" w:styleId="32">
    <w:name w:val="Body Text 3"/>
    <w:basedOn w:val="a1"/>
    <w:link w:val="33"/>
    <w:semiHidden/>
    <w:unhideWhenUsed/>
    <w:rsid w:val="008F3872"/>
    <w:pPr>
      <w:spacing w:after="120"/>
    </w:pPr>
    <w:rPr>
      <w:sz w:val="16"/>
      <w:szCs w:val="16"/>
    </w:rPr>
  </w:style>
  <w:style w:type="character" w:customStyle="1" w:styleId="33">
    <w:name w:val="גוף טקסט 3 תו"/>
    <w:basedOn w:val="a2"/>
    <w:link w:val="32"/>
    <w:semiHidden/>
    <w:rsid w:val="008F3872"/>
    <w:rPr>
      <w:sz w:val="16"/>
      <w:szCs w:val="16"/>
    </w:rPr>
  </w:style>
  <w:style w:type="character" w:styleId="HTML1">
    <w:name w:val="HTML Sample"/>
    <w:basedOn w:val="a2"/>
    <w:semiHidden/>
    <w:unhideWhenUsed/>
    <w:rsid w:val="008F3872"/>
    <w:rPr>
      <w:rFonts w:ascii="Consolas" w:hAnsi="Consolas"/>
      <w:sz w:val="24"/>
      <w:szCs w:val="24"/>
    </w:rPr>
  </w:style>
  <w:style w:type="character" w:styleId="af5">
    <w:name w:val="Emphasis"/>
    <w:basedOn w:val="a2"/>
    <w:qFormat/>
    <w:rsid w:val="008F3872"/>
    <w:rPr>
      <w:i/>
      <w:iCs/>
    </w:rPr>
  </w:style>
  <w:style w:type="character" w:styleId="af6">
    <w:name w:val="Intense Emphasis"/>
    <w:basedOn w:val="a2"/>
    <w:uiPriority w:val="21"/>
    <w:qFormat/>
    <w:rsid w:val="008F3872"/>
    <w:rPr>
      <w:i/>
      <w:iCs/>
      <w:color w:val="4F81BD" w:themeColor="accent1"/>
    </w:rPr>
  </w:style>
  <w:style w:type="character" w:styleId="af7">
    <w:name w:val="Subtle Emphasis"/>
    <w:basedOn w:val="a2"/>
    <w:uiPriority w:val="19"/>
    <w:qFormat/>
    <w:rsid w:val="008F3872"/>
    <w:rPr>
      <w:i/>
      <w:iCs/>
      <w:color w:val="404040" w:themeColor="text1" w:themeTint="BF"/>
    </w:rPr>
  </w:style>
  <w:style w:type="paragraph" w:styleId="af8">
    <w:name w:val="List Continue"/>
    <w:basedOn w:val="a1"/>
    <w:semiHidden/>
    <w:unhideWhenUsed/>
    <w:rsid w:val="008F3872"/>
    <w:pPr>
      <w:spacing w:after="120"/>
      <w:ind w:left="283"/>
      <w:contextualSpacing/>
    </w:pPr>
  </w:style>
  <w:style w:type="paragraph" w:styleId="24">
    <w:name w:val="List Continue 2"/>
    <w:basedOn w:val="a1"/>
    <w:semiHidden/>
    <w:unhideWhenUsed/>
    <w:rsid w:val="008F3872"/>
    <w:pPr>
      <w:spacing w:after="120"/>
      <w:ind w:left="566"/>
      <w:contextualSpacing/>
    </w:pPr>
  </w:style>
  <w:style w:type="paragraph" w:styleId="34">
    <w:name w:val="List Continue 3"/>
    <w:basedOn w:val="a1"/>
    <w:semiHidden/>
    <w:unhideWhenUsed/>
    <w:rsid w:val="008F3872"/>
    <w:pPr>
      <w:spacing w:after="120"/>
      <w:ind w:left="849"/>
      <w:contextualSpacing/>
    </w:pPr>
  </w:style>
  <w:style w:type="paragraph" w:styleId="43">
    <w:name w:val="List Continue 4"/>
    <w:basedOn w:val="a1"/>
    <w:semiHidden/>
    <w:unhideWhenUsed/>
    <w:rsid w:val="008F3872"/>
    <w:pPr>
      <w:spacing w:after="120"/>
      <w:ind w:left="1132"/>
      <w:contextualSpacing/>
    </w:pPr>
  </w:style>
  <w:style w:type="paragraph" w:styleId="53">
    <w:name w:val="List Continue 5"/>
    <w:basedOn w:val="a1"/>
    <w:semiHidden/>
    <w:unhideWhenUsed/>
    <w:rsid w:val="008F3872"/>
    <w:pPr>
      <w:spacing w:after="120"/>
      <w:ind w:left="1415"/>
      <w:contextualSpacing/>
    </w:pPr>
  </w:style>
  <w:style w:type="character" w:styleId="af9">
    <w:name w:val="Intense Reference"/>
    <w:basedOn w:val="a2"/>
    <w:uiPriority w:val="32"/>
    <w:qFormat/>
    <w:rsid w:val="008F3872"/>
    <w:rPr>
      <w:b/>
      <w:bCs/>
      <w:smallCaps/>
      <w:color w:val="4F81BD" w:themeColor="accent1"/>
      <w:spacing w:val="5"/>
    </w:rPr>
  </w:style>
  <w:style w:type="character" w:styleId="afa">
    <w:name w:val="endnote reference"/>
    <w:basedOn w:val="a2"/>
    <w:semiHidden/>
    <w:unhideWhenUsed/>
    <w:rsid w:val="008F3872"/>
    <w:rPr>
      <w:vertAlign w:val="superscript"/>
    </w:rPr>
  </w:style>
  <w:style w:type="character" w:styleId="afb">
    <w:name w:val="footnote reference"/>
    <w:basedOn w:val="a2"/>
    <w:semiHidden/>
    <w:unhideWhenUsed/>
    <w:rsid w:val="008F3872"/>
    <w:rPr>
      <w:vertAlign w:val="superscript"/>
    </w:rPr>
  </w:style>
  <w:style w:type="character" w:styleId="afc">
    <w:name w:val="Subtle Reference"/>
    <w:basedOn w:val="a2"/>
    <w:uiPriority w:val="31"/>
    <w:qFormat/>
    <w:rsid w:val="008F3872"/>
    <w:rPr>
      <w:smallCaps/>
      <w:color w:val="5A5A5A" w:themeColor="text1" w:themeTint="A5"/>
    </w:rPr>
  </w:style>
  <w:style w:type="table" w:styleId="afd">
    <w:name w:val="Light Shading"/>
    <w:basedOn w:val="a3"/>
    <w:uiPriority w:val="60"/>
    <w:semiHidden/>
    <w:unhideWhenUsed/>
    <w:rsid w:val="008F387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8F387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8F387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8F387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8F3872"/>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8F3872"/>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8F3872"/>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8F38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8F38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8F38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8F38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8F38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8F38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8F38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8F38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8F38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8F38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8F38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8F38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8F38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8F38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8F387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8F387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8F387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8F387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8F387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8F387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8F387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8F3872"/>
    <w:rPr>
      <w:b/>
      <w:bCs/>
    </w:rPr>
  </w:style>
  <w:style w:type="paragraph" w:styleId="aff0">
    <w:name w:val="Signature"/>
    <w:basedOn w:val="a1"/>
    <w:link w:val="aff1"/>
    <w:semiHidden/>
    <w:unhideWhenUsed/>
    <w:rsid w:val="008F3872"/>
    <w:pPr>
      <w:ind w:left="4252"/>
    </w:pPr>
  </w:style>
  <w:style w:type="character" w:customStyle="1" w:styleId="aff1">
    <w:name w:val="חתימה תו"/>
    <w:basedOn w:val="a2"/>
    <w:link w:val="aff0"/>
    <w:semiHidden/>
    <w:rsid w:val="008F3872"/>
    <w:rPr>
      <w:sz w:val="24"/>
      <w:szCs w:val="24"/>
    </w:rPr>
  </w:style>
  <w:style w:type="paragraph" w:styleId="aff2">
    <w:name w:val="E-mail Signature"/>
    <w:basedOn w:val="a1"/>
    <w:link w:val="aff3"/>
    <w:semiHidden/>
    <w:unhideWhenUsed/>
    <w:rsid w:val="008F3872"/>
  </w:style>
  <w:style w:type="character" w:customStyle="1" w:styleId="aff3">
    <w:name w:val="חתימת דואר אלקטרוני תו"/>
    <w:basedOn w:val="a2"/>
    <w:link w:val="aff2"/>
    <w:semiHidden/>
    <w:rsid w:val="008F3872"/>
    <w:rPr>
      <w:sz w:val="24"/>
      <w:szCs w:val="24"/>
    </w:rPr>
  </w:style>
  <w:style w:type="table" w:styleId="aff4">
    <w:name w:val="Table Elegant"/>
    <w:basedOn w:val="a3"/>
    <w:semiHidden/>
    <w:unhideWhenUsed/>
    <w:rsid w:val="008F3872"/>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8F387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8F3872"/>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8F3872"/>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8F3872"/>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8F3872"/>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8F3872"/>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8F3872"/>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8F3872"/>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8F3872"/>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8F3872"/>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8F3872"/>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8F3872"/>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8F3872"/>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8F3872"/>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8F387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8F387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8F387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8F387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8F387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8F3872"/>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8F3872"/>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8F3872"/>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8F387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8F3872"/>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8F387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8F3872"/>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8F3872"/>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8F3872"/>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8F3872"/>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8F3872"/>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8F3872"/>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8F3872"/>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8F3872"/>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8F3872"/>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8F3872"/>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8F3872"/>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8F387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8F3872"/>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8F387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8F3872"/>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8F3872"/>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8F3872"/>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8F3872"/>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8F387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8F387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8F387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8F387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8F387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8F387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8F387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8F3872"/>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8F3872"/>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8F3872"/>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8F3872"/>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8F3872"/>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8F3872"/>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8F3872"/>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8F3872"/>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8F3872"/>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8F3872"/>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8F387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8F3872"/>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8F3872"/>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8F3872"/>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8F387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8F387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8F387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8F387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8F387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8F387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8F387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8F38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8F387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8F387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8F387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8F387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8F38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8F38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8F387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8F387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8F3872"/>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8F3872"/>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8F3872"/>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8F3872"/>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8F3872"/>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8F387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8F387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8F387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8F387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8F387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8F387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8F387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8F387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8F387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8F3872"/>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8F387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8F387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8F387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8F387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8F38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8F38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8F38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8F38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8F38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8F38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8F38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8F387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8F387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8F387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8F387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8F387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8F387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8F387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8F387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8F387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8F387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8F387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8F387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8F387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8F387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8F38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8F3872"/>
    <w:rPr>
      <w:sz w:val="20"/>
      <w:szCs w:val="20"/>
    </w:rPr>
  </w:style>
  <w:style w:type="character" w:customStyle="1" w:styleId="aff9">
    <w:name w:val="טקסט הערת סיום תו"/>
    <w:basedOn w:val="a2"/>
    <w:link w:val="aff8"/>
    <w:semiHidden/>
    <w:rsid w:val="008F3872"/>
  </w:style>
  <w:style w:type="paragraph" w:styleId="affa">
    <w:name w:val="footnote text"/>
    <w:basedOn w:val="a1"/>
    <w:link w:val="affb"/>
    <w:semiHidden/>
    <w:unhideWhenUsed/>
    <w:rsid w:val="008F3872"/>
    <w:rPr>
      <w:sz w:val="20"/>
      <w:szCs w:val="20"/>
    </w:rPr>
  </w:style>
  <w:style w:type="character" w:customStyle="1" w:styleId="affb">
    <w:name w:val="טקסט הערת שוליים תו"/>
    <w:basedOn w:val="a2"/>
    <w:link w:val="affa"/>
    <w:semiHidden/>
    <w:rsid w:val="008F3872"/>
  </w:style>
  <w:style w:type="paragraph" w:styleId="affc">
    <w:name w:val="macro"/>
    <w:link w:val="affd"/>
    <w:semiHidden/>
    <w:unhideWhenUsed/>
    <w:rsid w:val="008F3872"/>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d">
    <w:name w:val="טקסט מאקרו תו"/>
    <w:basedOn w:val="a2"/>
    <w:link w:val="affc"/>
    <w:semiHidden/>
    <w:rsid w:val="008F3872"/>
    <w:rPr>
      <w:rFonts w:ascii="Consolas" w:hAnsi="Consolas"/>
    </w:rPr>
  </w:style>
  <w:style w:type="paragraph" w:styleId="affe">
    <w:name w:val="Plain Text"/>
    <w:basedOn w:val="a1"/>
    <w:link w:val="afff"/>
    <w:semiHidden/>
    <w:unhideWhenUsed/>
    <w:rsid w:val="008F3872"/>
    <w:rPr>
      <w:rFonts w:ascii="Consolas" w:hAnsi="Consolas"/>
      <w:sz w:val="21"/>
      <w:szCs w:val="21"/>
    </w:rPr>
  </w:style>
  <w:style w:type="character" w:customStyle="1" w:styleId="afff">
    <w:name w:val="טקסט רגיל תו"/>
    <w:basedOn w:val="a2"/>
    <w:link w:val="affe"/>
    <w:semiHidden/>
    <w:rsid w:val="008F3872"/>
    <w:rPr>
      <w:rFonts w:ascii="Consolas" w:hAnsi="Consolas"/>
      <w:sz w:val="21"/>
      <w:szCs w:val="21"/>
    </w:rPr>
  </w:style>
  <w:style w:type="character" w:styleId="afff0">
    <w:name w:val="Book Title"/>
    <w:basedOn w:val="a2"/>
    <w:uiPriority w:val="33"/>
    <w:qFormat/>
    <w:rsid w:val="008F3872"/>
    <w:rPr>
      <w:b/>
      <w:bCs/>
      <w:i/>
      <w:iCs/>
      <w:spacing w:val="5"/>
    </w:rPr>
  </w:style>
  <w:style w:type="character" w:customStyle="1" w:styleId="42">
    <w:name w:val="כותרת 4 תו"/>
    <w:basedOn w:val="a2"/>
    <w:link w:val="41"/>
    <w:semiHidden/>
    <w:rsid w:val="008F3872"/>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8F3872"/>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8F3872"/>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8F3872"/>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8F3872"/>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8F3872"/>
    <w:rPr>
      <w:rFonts w:asciiTheme="majorHAnsi" w:eastAsiaTheme="majorEastAsia" w:hAnsiTheme="majorHAnsi" w:cstheme="majorBidi"/>
      <w:i/>
      <w:iCs/>
      <w:color w:val="272727" w:themeColor="text1" w:themeTint="D8"/>
      <w:sz w:val="21"/>
      <w:szCs w:val="21"/>
    </w:rPr>
  </w:style>
  <w:style w:type="paragraph" w:styleId="afff1">
    <w:name w:val="index heading"/>
    <w:basedOn w:val="a1"/>
    <w:next w:val="Index1"/>
    <w:semiHidden/>
    <w:unhideWhenUsed/>
    <w:rsid w:val="008F3872"/>
    <w:rPr>
      <w:rFonts w:asciiTheme="majorHAnsi" w:eastAsiaTheme="majorEastAsia" w:hAnsiTheme="majorHAnsi" w:cstheme="majorBidi"/>
      <w:b/>
      <w:bCs/>
    </w:rPr>
  </w:style>
  <w:style w:type="paragraph" w:styleId="afff2">
    <w:name w:val="Note Heading"/>
    <w:basedOn w:val="a1"/>
    <w:next w:val="a1"/>
    <w:link w:val="afff3"/>
    <w:semiHidden/>
    <w:unhideWhenUsed/>
    <w:rsid w:val="008F3872"/>
  </w:style>
  <w:style w:type="character" w:customStyle="1" w:styleId="afff3">
    <w:name w:val="כותרת הערות תו"/>
    <w:basedOn w:val="a2"/>
    <w:link w:val="afff2"/>
    <w:semiHidden/>
    <w:rsid w:val="008F3872"/>
    <w:rPr>
      <w:sz w:val="24"/>
      <w:szCs w:val="24"/>
    </w:rPr>
  </w:style>
  <w:style w:type="paragraph" w:styleId="afff4">
    <w:name w:val="Title"/>
    <w:basedOn w:val="a1"/>
    <w:next w:val="a1"/>
    <w:link w:val="afff5"/>
    <w:qFormat/>
    <w:rsid w:val="008F3872"/>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8F3872"/>
    <w:rPr>
      <w:rFonts w:asciiTheme="majorHAnsi" w:eastAsiaTheme="majorEastAsia" w:hAnsiTheme="majorHAnsi" w:cstheme="majorBidi"/>
      <w:spacing w:val="-10"/>
      <w:kern w:val="28"/>
      <w:sz w:val="56"/>
      <w:szCs w:val="56"/>
    </w:rPr>
  </w:style>
  <w:style w:type="paragraph" w:styleId="afff6">
    <w:name w:val="Subtitle"/>
    <w:basedOn w:val="a1"/>
    <w:next w:val="a1"/>
    <w:link w:val="afff7"/>
    <w:qFormat/>
    <w:rsid w:val="008F38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8F3872"/>
    <w:rPr>
      <w:rFonts w:asciiTheme="minorHAnsi" w:eastAsiaTheme="minorEastAsia" w:hAnsiTheme="minorHAnsi" w:cstheme="minorBidi"/>
      <w:color w:val="5A5A5A" w:themeColor="text1" w:themeTint="A5"/>
      <w:spacing w:val="15"/>
      <w:sz w:val="22"/>
      <w:szCs w:val="22"/>
    </w:rPr>
  </w:style>
  <w:style w:type="paragraph" w:styleId="afff8">
    <w:name w:val="Message Header"/>
    <w:basedOn w:val="a1"/>
    <w:link w:val="afff9"/>
    <w:semiHidden/>
    <w:unhideWhenUsed/>
    <w:rsid w:val="008F387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8F3872"/>
    <w:rPr>
      <w:rFonts w:asciiTheme="majorHAnsi" w:eastAsiaTheme="majorEastAsia" w:hAnsiTheme="majorHAnsi" w:cstheme="majorBidi"/>
      <w:sz w:val="24"/>
      <w:szCs w:val="24"/>
      <w:shd w:val="pct20" w:color="auto" w:fill="auto"/>
    </w:rPr>
  </w:style>
  <w:style w:type="paragraph" w:styleId="afffa">
    <w:name w:val="toa heading"/>
    <w:basedOn w:val="a1"/>
    <w:next w:val="a1"/>
    <w:semiHidden/>
    <w:unhideWhenUsed/>
    <w:rsid w:val="008F3872"/>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8F3872"/>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c">
    <w:name w:val="caption"/>
    <w:basedOn w:val="a1"/>
    <w:next w:val="a1"/>
    <w:semiHidden/>
    <w:unhideWhenUsed/>
    <w:qFormat/>
    <w:rsid w:val="008F3872"/>
    <w:pPr>
      <w:spacing w:after="200"/>
    </w:pPr>
    <w:rPr>
      <w:i/>
      <w:iCs/>
      <w:color w:val="1F497D" w:themeColor="text2"/>
      <w:sz w:val="18"/>
      <w:szCs w:val="18"/>
    </w:rPr>
  </w:style>
  <w:style w:type="paragraph" w:styleId="afffd">
    <w:name w:val="Body Text Indent"/>
    <w:basedOn w:val="a1"/>
    <w:link w:val="afffe"/>
    <w:semiHidden/>
    <w:unhideWhenUsed/>
    <w:rsid w:val="008F3872"/>
    <w:pPr>
      <w:spacing w:after="120"/>
      <w:ind w:left="283"/>
    </w:pPr>
  </w:style>
  <w:style w:type="character" w:customStyle="1" w:styleId="afffe">
    <w:name w:val="כניסה בגוף טקסט תו"/>
    <w:basedOn w:val="a2"/>
    <w:link w:val="afffd"/>
    <w:semiHidden/>
    <w:rsid w:val="008F3872"/>
    <w:rPr>
      <w:sz w:val="24"/>
      <w:szCs w:val="24"/>
    </w:rPr>
  </w:style>
  <w:style w:type="paragraph" w:styleId="2e">
    <w:name w:val="Body Text Indent 2"/>
    <w:basedOn w:val="a1"/>
    <w:link w:val="2f"/>
    <w:semiHidden/>
    <w:unhideWhenUsed/>
    <w:rsid w:val="008F3872"/>
    <w:pPr>
      <w:spacing w:after="120" w:line="480" w:lineRule="auto"/>
      <w:ind w:left="283"/>
    </w:pPr>
  </w:style>
  <w:style w:type="character" w:customStyle="1" w:styleId="2f">
    <w:name w:val="כניסה בגוף טקסט 2 תו"/>
    <w:basedOn w:val="a2"/>
    <w:link w:val="2e"/>
    <w:semiHidden/>
    <w:rsid w:val="008F3872"/>
    <w:rPr>
      <w:sz w:val="24"/>
      <w:szCs w:val="24"/>
    </w:rPr>
  </w:style>
  <w:style w:type="paragraph" w:styleId="3c">
    <w:name w:val="Body Text Indent 3"/>
    <w:basedOn w:val="a1"/>
    <w:link w:val="3d"/>
    <w:semiHidden/>
    <w:unhideWhenUsed/>
    <w:rsid w:val="008F3872"/>
    <w:pPr>
      <w:spacing w:after="120"/>
      <w:ind w:left="283"/>
    </w:pPr>
    <w:rPr>
      <w:sz w:val="16"/>
      <w:szCs w:val="16"/>
    </w:rPr>
  </w:style>
  <w:style w:type="character" w:customStyle="1" w:styleId="3d">
    <w:name w:val="כניסה בגוף טקסט 3 תו"/>
    <w:basedOn w:val="a2"/>
    <w:link w:val="3c"/>
    <w:semiHidden/>
    <w:rsid w:val="008F3872"/>
    <w:rPr>
      <w:sz w:val="16"/>
      <w:szCs w:val="16"/>
    </w:rPr>
  </w:style>
  <w:style w:type="paragraph" w:styleId="affff">
    <w:name w:val="Normal Indent"/>
    <w:basedOn w:val="a1"/>
    <w:semiHidden/>
    <w:unhideWhenUsed/>
    <w:rsid w:val="008F3872"/>
    <w:pPr>
      <w:ind w:left="720"/>
    </w:pPr>
  </w:style>
  <w:style w:type="paragraph" w:styleId="affff0">
    <w:name w:val="Body Text First Indent"/>
    <w:basedOn w:val="af3"/>
    <w:link w:val="affff1"/>
    <w:rsid w:val="008F3872"/>
    <w:pPr>
      <w:spacing w:after="0"/>
      <w:ind w:firstLine="360"/>
    </w:pPr>
  </w:style>
  <w:style w:type="character" w:customStyle="1" w:styleId="affff1">
    <w:name w:val="כניסת שורה ראשונה בגוף טקסט תו"/>
    <w:basedOn w:val="af4"/>
    <w:link w:val="affff0"/>
    <w:rsid w:val="008F3872"/>
    <w:rPr>
      <w:sz w:val="24"/>
      <w:szCs w:val="24"/>
    </w:rPr>
  </w:style>
  <w:style w:type="paragraph" w:styleId="2f0">
    <w:name w:val="Body Text First Indent 2"/>
    <w:basedOn w:val="afffd"/>
    <w:link w:val="2f1"/>
    <w:semiHidden/>
    <w:unhideWhenUsed/>
    <w:rsid w:val="008F3872"/>
    <w:pPr>
      <w:spacing w:after="0"/>
      <w:ind w:left="360" w:firstLine="360"/>
    </w:pPr>
  </w:style>
  <w:style w:type="character" w:customStyle="1" w:styleId="2f1">
    <w:name w:val="כניסת שורה ראשונה בגוף טקסט 2 תו"/>
    <w:basedOn w:val="afffe"/>
    <w:link w:val="2f0"/>
    <w:semiHidden/>
    <w:rsid w:val="008F3872"/>
    <w:rPr>
      <w:sz w:val="24"/>
      <w:szCs w:val="24"/>
    </w:rPr>
  </w:style>
  <w:style w:type="paragraph" w:styleId="HTML2">
    <w:name w:val="HTML Address"/>
    <w:basedOn w:val="a1"/>
    <w:link w:val="HTML3"/>
    <w:semiHidden/>
    <w:unhideWhenUsed/>
    <w:rsid w:val="008F3872"/>
    <w:rPr>
      <w:i/>
      <w:iCs/>
    </w:rPr>
  </w:style>
  <w:style w:type="character" w:customStyle="1" w:styleId="HTML3">
    <w:name w:val="כתובת HTML תו"/>
    <w:basedOn w:val="a2"/>
    <w:link w:val="HTML2"/>
    <w:semiHidden/>
    <w:rsid w:val="008F3872"/>
    <w:rPr>
      <w:i/>
      <w:iCs/>
      <w:sz w:val="24"/>
      <w:szCs w:val="24"/>
    </w:rPr>
  </w:style>
  <w:style w:type="paragraph" w:styleId="affff2">
    <w:name w:val="envelope address"/>
    <w:basedOn w:val="a1"/>
    <w:semiHidden/>
    <w:unhideWhenUsed/>
    <w:rsid w:val="008F3872"/>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8F3872"/>
    <w:rPr>
      <w:rFonts w:asciiTheme="majorHAnsi" w:eastAsiaTheme="majorEastAsia" w:hAnsiTheme="majorHAnsi" w:cstheme="majorBidi"/>
      <w:sz w:val="20"/>
      <w:szCs w:val="20"/>
    </w:rPr>
  </w:style>
  <w:style w:type="paragraph" w:styleId="affff4">
    <w:name w:val="No Spacing"/>
    <w:uiPriority w:val="1"/>
    <w:qFormat/>
    <w:rsid w:val="008F3872"/>
    <w:pPr>
      <w:bidi/>
    </w:pPr>
    <w:rPr>
      <w:sz w:val="24"/>
      <w:szCs w:val="24"/>
    </w:rPr>
  </w:style>
  <w:style w:type="character" w:styleId="HTML4">
    <w:name w:val="HTML Typewriter"/>
    <w:basedOn w:val="a2"/>
    <w:semiHidden/>
    <w:unhideWhenUsed/>
    <w:rsid w:val="008F3872"/>
    <w:rPr>
      <w:rFonts w:ascii="Consolas" w:hAnsi="Consolas"/>
      <w:sz w:val="20"/>
      <w:szCs w:val="20"/>
    </w:rPr>
  </w:style>
  <w:style w:type="paragraph" w:styleId="affff5">
    <w:name w:val="Document Map"/>
    <w:basedOn w:val="a1"/>
    <w:link w:val="affff6"/>
    <w:semiHidden/>
    <w:unhideWhenUsed/>
    <w:rsid w:val="008F3872"/>
    <w:rPr>
      <w:rFonts w:ascii="Tahoma" w:hAnsi="Tahoma" w:cs="Tahoma"/>
      <w:sz w:val="16"/>
      <w:szCs w:val="16"/>
    </w:rPr>
  </w:style>
  <w:style w:type="character" w:customStyle="1" w:styleId="affff6">
    <w:name w:val="מפת מסמך תו"/>
    <w:basedOn w:val="a2"/>
    <w:link w:val="affff5"/>
    <w:semiHidden/>
    <w:rsid w:val="008F3872"/>
    <w:rPr>
      <w:rFonts w:ascii="Tahoma" w:hAnsi="Tahoma" w:cs="Tahoma"/>
      <w:sz w:val="16"/>
      <w:szCs w:val="16"/>
    </w:rPr>
  </w:style>
  <w:style w:type="character" w:styleId="HTML5">
    <w:name w:val="HTML Keyboard"/>
    <w:basedOn w:val="a2"/>
    <w:semiHidden/>
    <w:unhideWhenUsed/>
    <w:rsid w:val="008F3872"/>
    <w:rPr>
      <w:rFonts w:ascii="Consolas" w:hAnsi="Consolas"/>
      <w:sz w:val="20"/>
      <w:szCs w:val="20"/>
    </w:rPr>
  </w:style>
  <w:style w:type="paragraph" w:styleId="affff7">
    <w:name w:val="annotation subject"/>
    <w:basedOn w:val="a8"/>
    <w:next w:val="a8"/>
    <w:link w:val="affff8"/>
    <w:semiHidden/>
    <w:unhideWhenUsed/>
    <w:rsid w:val="008F3872"/>
    <w:rPr>
      <w:rFonts w:ascii="David" w:eastAsia="David" w:hAnsi="David" w:cs="David"/>
      <w:b/>
      <w:bCs/>
    </w:rPr>
  </w:style>
  <w:style w:type="character" w:customStyle="1" w:styleId="a9">
    <w:name w:val="טקסט הערה תו"/>
    <w:basedOn w:val="a2"/>
    <w:link w:val="a8"/>
    <w:semiHidden/>
    <w:rsid w:val="008F3872"/>
    <w:rPr>
      <w:rFonts w:ascii="Times New Roman" w:eastAsia="Times New Roman" w:hAnsi="Times New Roman" w:cs="Times New Roman"/>
    </w:rPr>
  </w:style>
  <w:style w:type="character" w:customStyle="1" w:styleId="affff8">
    <w:name w:val="נושא הערה תו"/>
    <w:basedOn w:val="a9"/>
    <w:link w:val="affff7"/>
    <w:semiHidden/>
    <w:rsid w:val="008F3872"/>
    <w:rPr>
      <w:rFonts w:ascii="Times New Roman" w:eastAsia="Times New Roman" w:hAnsi="Times New Roman" w:cs="Times New Roman"/>
      <w:b/>
      <w:bCs/>
    </w:rPr>
  </w:style>
  <w:style w:type="table" w:styleId="affff9">
    <w:name w:val="Table Theme"/>
    <w:basedOn w:val="a3"/>
    <w:semiHidden/>
    <w:unhideWhenUsed/>
    <w:rsid w:val="008F3872"/>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8F3872"/>
    <w:pPr>
      <w:ind w:left="4252"/>
    </w:pPr>
  </w:style>
  <w:style w:type="character" w:customStyle="1" w:styleId="affffb">
    <w:name w:val="סיום תו"/>
    <w:basedOn w:val="a2"/>
    <w:link w:val="affffa"/>
    <w:semiHidden/>
    <w:rsid w:val="008F3872"/>
    <w:rPr>
      <w:sz w:val="24"/>
      <w:szCs w:val="24"/>
    </w:rPr>
  </w:style>
  <w:style w:type="table" w:styleId="1a">
    <w:name w:val="Table Columns 1"/>
    <w:basedOn w:val="a3"/>
    <w:semiHidden/>
    <w:unhideWhenUsed/>
    <w:rsid w:val="008F3872"/>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8F3872"/>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8F3872"/>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8F3872"/>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8F3872"/>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Quote"/>
    <w:basedOn w:val="a1"/>
    <w:next w:val="a1"/>
    <w:link w:val="affffd"/>
    <w:uiPriority w:val="29"/>
    <w:qFormat/>
    <w:rsid w:val="008F3872"/>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8F3872"/>
    <w:rPr>
      <w:i/>
      <w:iCs/>
      <w:color w:val="404040" w:themeColor="text1" w:themeTint="BF"/>
      <w:sz w:val="24"/>
      <w:szCs w:val="24"/>
    </w:rPr>
  </w:style>
  <w:style w:type="paragraph" w:styleId="affffe">
    <w:name w:val="Intense Quote"/>
    <w:basedOn w:val="a1"/>
    <w:next w:val="a1"/>
    <w:link w:val="afffff"/>
    <w:uiPriority w:val="30"/>
    <w:qFormat/>
    <w:rsid w:val="008F387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8F3872"/>
    <w:rPr>
      <w:i/>
      <w:iCs/>
      <w:color w:val="4F81BD" w:themeColor="accent1"/>
      <w:sz w:val="24"/>
      <w:szCs w:val="24"/>
    </w:rPr>
  </w:style>
  <w:style w:type="character" w:styleId="HTML6">
    <w:name w:val="HTML Acronym"/>
    <w:basedOn w:val="a2"/>
    <w:semiHidden/>
    <w:unhideWhenUsed/>
    <w:rsid w:val="008F3872"/>
  </w:style>
  <w:style w:type="paragraph" w:styleId="afffff0">
    <w:name w:val="List"/>
    <w:basedOn w:val="a1"/>
    <w:semiHidden/>
    <w:unhideWhenUsed/>
    <w:rsid w:val="008F3872"/>
    <w:pPr>
      <w:ind w:left="283" w:hanging="283"/>
      <w:contextualSpacing/>
    </w:pPr>
  </w:style>
  <w:style w:type="paragraph" w:styleId="2f3">
    <w:name w:val="List 2"/>
    <w:basedOn w:val="a1"/>
    <w:semiHidden/>
    <w:unhideWhenUsed/>
    <w:rsid w:val="008F3872"/>
    <w:pPr>
      <w:ind w:left="566" w:hanging="283"/>
      <w:contextualSpacing/>
    </w:pPr>
  </w:style>
  <w:style w:type="paragraph" w:styleId="3f">
    <w:name w:val="List 3"/>
    <w:basedOn w:val="a1"/>
    <w:semiHidden/>
    <w:unhideWhenUsed/>
    <w:rsid w:val="008F3872"/>
    <w:pPr>
      <w:ind w:left="849" w:hanging="283"/>
      <w:contextualSpacing/>
    </w:pPr>
  </w:style>
  <w:style w:type="paragraph" w:styleId="49">
    <w:name w:val="List 4"/>
    <w:basedOn w:val="a1"/>
    <w:rsid w:val="008F3872"/>
    <w:pPr>
      <w:ind w:left="1132" w:hanging="283"/>
      <w:contextualSpacing/>
    </w:pPr>
  </w:style>
  <w:style w:type="paragraph" w:styleId="58">
    <w:name w:val="List 5"/>
    <w:basedOn w:val="a1"/>
    <w:rsid w:val="008F3872"/>
    <w:pPr>
      <w:ind w:left="1415" w:hanging="283"/>
      <w:contextualSpacing/>
    </w:pPr>
  </w:style>
  <w:style w:type="table" w:styleId="afffff1">
    <w:name w:val="Light List"/>
    <w:basedOn w:val="a3"/>
    <w:uiPriority w:val="61"/>
    <w:semiHidden/>
    <w:unhideWhenUsed/>
    <w:rsid w:val="008F38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8F38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8F38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8F38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8F38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8F38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8F38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8F3872"/>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8F3872"/>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8F3872"/>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8F3872"/>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8F3872"/>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8F3872"/>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8F3872"/>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8F3872"/>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8F387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8F3872"/>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8F3872"/>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8F3872"/>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8F3872"/>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8F3872"/>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8F3872"/>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8F387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8F387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8F387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8F387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8F387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8F387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8F387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8F3872"/>
    <w:pPr>
      <w:numPr>
        <w:numId w:val="21"/>
      </w:numPr>
      <w:contextualSpacing/>
    </w:pPr>
  </w:style>
  <w:style w:type="paragraph" w:styleId="2">
    <w:name w:val="List Number 2"/>
    <w:basedOn w:val="a1"/>
    <w:semiHidden/>
    <w:unhideWhenUsed/>
    <w:rsid w:val="008F3872"/>
    <w:pPr>
      <w:numPr>
        <w:numId w:val="22"/>
      </w:numPr>
      <w:contextualSpacing/>
    </w:pPr>
  </w:style>
  <w:style w:type="paragraph" w:styleId="3">
    <w:name w:val="List Number 3"/>
    <w:basedOn w:val="a1"/>
    <w:semiHidden/>
    <w:unhideWhenUsed/>
    <w:rsid w:val="008F3872"/>
    <w:pPr>
      <w:numPr>
        <w:numId w:val="23"/>
      </w:numPr>
      <w:contextualSpacing/>
    </w:pPr>
  </w:style>
  <w:style w:type="paragraph" w:styleId="4">
    <w:name w:val="List Number 4"/>
    <w:basedOn w:val="a1"/>
    <w:semiHidden/>
    <w:unhideWhenUsed/>
    <w:rsid w:val="008F3872"/>
    <w:pPr>
      <w:numPr>
        <w:numId w:val="24"/>
      </w:numPr>
      <w:contextualSpacing/>
    </w:pPr>
  </w:style>
  <w:style w:type="paragraph" w:styleId="5">
    <w:name w:val="List Number 5"/>
    <w:basedOn w:val="a1"/>
    <w:semiHidden/>
    <w:unhideWhenUsed/>
    <w:rsid w:val="008F3872"/>
    <w:pPr>
      <w:numPr>
        <w:numId w:val="25"/>
      </w:numPr>
      <w:contextualSpacing/>
    </w:pPr>
  </w:style>
  <w:style w:type="paragraph" w:styleId="a0">
    <w:name w:val="List Bullet"/>
    <w:basedOn w:val="a1"/>
    <w:semiHidden/>
    <w:unhideWhenUsed/>
    <w:rsid w:val="008F3872"/>
    <w:pPr>
      <w:numPr>
        <w:numId w:val="26"/>
      </w:numPr>
      <w:contextualSpacing/>
    </w:pPr>
  </w:style>
  <w:style w:type="paragraph" w:styleId="20">
    <w:name w:val="List Bullet 2"/>
    <w:basedOn w:val="a1"/>
    <w:semiHidden/>
    <w:unhideWhenUsed/>
    <w:rsid w:val="008F3872"/>
    <w:pPr>
      <w:numPr>
        <w:numId w:val="27"/>
      </w:numPr>
      <w:contextualSpacing/>
    </w:pPr>
  </w:style>
  <w:style w:type="paragraph" w:styleId="30">
    <w:name w:val="List Bullet 3"/>
    <w:basedOn w:val="a1"/>
    <w:semiHidden/>
    <w:unhideWhenUsed/>
    <w:rsid w:val="008F3872"/>
    <w:pPr>
      <w:numPr>
        <w:numId w:val="28"/>
      </w:numPr>
      <w:contextualSpacing/>
    </w:pPr>
  </w:style>
  <w:style w:type="paragraph" w:styleId="40">
    <w:name w:val="List Bullet 4"/>
    <w:basedOn w:val="a1"/>
    <w:semiHidden/>
    <w:unhideWhenUsed/>
    <w:rsid w:val="008F3872"/>
    <w:pPr>
      <w:numPr>
        <w:numId w:val="29"/>
      </w:numPr>
      <w:contextualSpacing/>
    </w:pPr>
  </w:style>
  <w:style w:type="paragraph" w:styleId="50">
    <w:name w:val="List Bullet 5"/>
    <w:basedOn w:val="a1"/>
    <w:semiHidden/>
    <w:unhideWhenUsed/>
    <w:rsid w:val="008F3872"/>
    <w:pPr>
      <w:numPr>
        <w:numId w:val="30"/>
      </w:numPr>
      <w:contextualSpacing/>
    </w:pPr>
  </w:style>
  <w:style w:type="table" w:styleId="afffff3">
    <w:name w:val="Colorful List"/>
    <w:basedOn w:val="a3"/>
    <w:uiPriority w:val="72"/>
    <w:semiHidden/>
    <w:unhideWhenUsed/>
    <w:rsid w:val="008F38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8F38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8F38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8F38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8F38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8F38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8F38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8F3872"/>
  </w:style>
  <w:style w:type="paragraph" w:styleId="afffff5">
    <w:name w:val="table of authorities"/>
    <w:basedOn w:val="a1"/>
    <w:next w:val="a1"/>
    <w:semiHidden/>
    <w:unhideWhenUsed/>
    <w:rsid w:val="008F3872"/>
    <w:pPr>
      <w:ind w:left="240" w:hanging="240"/>
    </w:pPr>
  </w:style>
  <w:style w:type="table" w:styleId="afffff6">
    <w:name w:val="Light Grid"/>
    <w:basedOn w:val="a3"/>
    <w:uiPriority w:val="62"/>
    <w:semiHidden/>
    <w:unhideWhenUsed/>
    <w:rsid w:val="008F387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8F38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8F387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8F387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8F3872"/>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8F387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8F387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8F38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8F3872"/>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8F3872"/>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8F3872"/>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8F3872"/>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8F387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8F3872"/>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8F3872"/>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8F38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8F38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8F38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8F38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8F38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8F38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8F387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8F3872"/>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8F3872"/>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8F3872"/>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8F3872"/>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8F3872"/>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8F3872"/>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8F3872"/>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8F3872"/>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8F387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8F387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8F387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8F387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8F387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8F387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8F387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8F387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8F3872"/>
  </w:style>
  <w:style w:type="character" w:customStyle="1" w:styleId="afffffa">
    <w:name w:val="תאריך תו"/>
    <w:basedOn w:val="a2"/>
    <w:link w:val="afffff9"/>
    <w:rsid w:val="008F38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webSettings" Target="webSetting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1.jpg"/><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settings" Target="settings.xm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styles" Target="styles.xml"/><Relationship Id="rId20" Type="http://schemas.openxmlformats.org/officeDocument/2006/relationships/endnotes" Target="endnotes.xml"/><Relationship Id="rId29"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numbering" Target="numbering.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customXml" Target="../customXml/item9.xml"/><Relationship Id="rId19"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4B57C9" w:rsidP="004B57C9">
          <w:pPr>
            <w:pStyle w:val="7A43AFC7025A450296A2F756DA2C18B06"/>
          </w:pPr>
          <w:r w:rsidRPr="00805B1F">
            <w:rPr>
              <w:b/>
              <w:bCs/>
              <w:rtl/>
            </w:rPr>
            <w:t>תאור קבוצת שיכות צד א'</w:t>
          </w:r>
        </w:p>
      </w:docPartBody>
    </w:docPart>
    <w:docPart>
      <w:docPartPr>
        <w:name w:val="900BFE1757494D78973A7274E1AACE98"/>
        <w:category>
          <w:name w:val="כללי"/>
          <w:gallery w:val="placeholder"/>
        </w:category>
        <w:types>
          <w:type w:val="bbPlcHdr"/>
        </w:types>
        <w:behaviors>
          <w:behavior w:val="content"/>
        </w:behaviors>
        <w:guid w:val="{C5CC640E-72E3-4FFE-BB97-D98A730A0603}"/>
      </w:docPartPr>
      <w:docPartBody>
        <w:p w:rsidR="00D34DB0" w:rsidRDefault="004174A3" w:rsidP="004174A3">
          <w:pPr>
            <w:pStyle w:val="900BFE1757494D78973A7274E1AACE98"/>
          </w:pPr>
          <w:r w:rsidRPr="002A7028">
            <w:rPr>
              <w:rFonts w:cs="David"/>
              <w:b/>
              <w:bCs/>
              <w:rtl/>
            </w:rPr>
            <w:t>שם פרטי חותם</w:t>
          </w:r>
        </w:p>
      </w:docPartBody>
    </w:docPart>
    <w:docPart>
      <w:docPartPr>
        <w:name w:val="E8194F5588F945068D513A8D788038C7"/>
        <w:category>
          <w:name w:val="כללי"/>
          <w:gallery w:val="placeholder"/>
        </w:category>
        <w:types>
          <w:type w:val="bbPlcHdr"/>
        </w:types>
        <w:behaviors>
          <w:behavior w:val="content"/>
        </w:behaviors>
        <w:guid w:val="{0992D35C-11D3-494C-B470-188340B06652}"/>
      </w:docPartPr>
      <w:docPartBody>
        <w:p w:rsidR="00D34DB0" w:rsidRDefault="004174A3" w:rsidP="004174A3">
          <w:pPr>
            <w:pStyle w:val="E8194F5588F945068D513A8D788038C7"/>
          </w:pPr>
          <w:r w:rsidRPr="002A7028">
            <w:rPr>
              <w:rFonts w:cs="David"/>
              <w:b/>
              <w:bCs/>
              <w:rtl/>
            </w:rPr>
            <w:t>שם משפחה חותם</w:t>
          </w:r>
        </w:p>
      </w:docPartBody>
    </w:docPart>
    <w:docPart>
      <w:docPartPr>
        <w:name w:val="1B4E645540864B09BCEA3AFE8B7AF60C"/>
        <w:category>
          <w:name w:val="כללי"/>
          <w:gallery w:val="placeholder"/>
        </w:category>
        <w:types>
          <w:type w:val="bbPlcHdr"/>
        </w:types>
        <w:behaviors>
          <w:behavior w:val="content"/>
        </w:behaviors>
        <w:guid w:val="{D05F84BC-D268-46E5-9EA6-BB0CC7F55342}"/>
      </w:docPartPr>
      <w:docPartBody>
        <w:p w:rsidR="00D34DB0" w:rsidRDefault="004174A3" w:rsidP="004174A3">
          <w:pPr>
            <w:pStyle w:val="1B4E645540864B09BCEA3AFE8B7AF60C"/>
          </w:pPr>
          <w:r w:rsidRPr="002A7028">
            <w:rPr>
              <w:rFonts w:cs="David"/>
              <w:b/>
              <w:bCs/>
              <w:rtl/>
            </w:rPr>
            <w:t>מעמד חותם</w:t>
          </w:r>
        </w:p>
      </w:docPartBody>
    </w:docPart>
    <w:docPart>
      <w:docPartPr>
        <w:name w:val="554A73C8A42E406393F34DE982522D08"/>
        <w:category>
          <w:name w:val="כללי"/>
          <w:gallery w:val="placeholder"/>
        </w:category>
        <w:types>
          <w:type w:val="bbPlcHdr"/>
        </w:types>
        <w:behaviors>
          <w:behavior w:val="content"/>
        </w:behaviors>
        <w:guid w:val="{2791F722-E017-43BE-AF64-7C5EBFD8CFBA}"/>
      </w:docPartPr>
      <w:docPartBody>
        <w:p w:rsidR="00D34DB0" w:rsidRDefault="004174A3" w:rsidP="004174A3">
          <w:pPr>
            <w:pStyle w:val="554A73C8A42E406393F34DE982522D08"/>
          </w:pPr>
          <w:r w:rsidRPr="002A7028">
            <w:rPr>
              <w:rFonts w:cs="David"/>
              <w:b/>
              <w:bCs/>
              <w:rtl/>
            </w:rPr>
            <w:t>שם פרטי חותם</w:t>
          </w:r>
        </w:p>
      </w:docPartBody>
    </w:docPart>
    <w:docPart>
      <w:docPartPr>
        <w:name w:val="CE9288328A4741FFBB432A4080E0303D"/>
        <w:category>
          <w:name w:val="כללי"/>
          <w:gallery w:val="placeholder"/>
        </w:category>
        <w:types>
          <w:type w:val="bbPlcHdr"/>
        </w:types>
        <w:behaviors>
          <w:behavior w:val="content"/>
        </w:behaviors>
        <w:guid w:val="{A1958054-4AA6-458F-A836-FFB5EEA5601B}"/>
      </w:docPartPr>
      <w:docPartBody>
        <w:p w:rsidR="00D34DB0" w:rsidRDefault="004174A3" w:rsidP="004174A3">
          <w:pPr>
            <w:pStyle w:val="CE9288328A4741FFBB432A4080E0303D"/>
          </w:pPr>
          <w:r w:rsidRPr="002A7028">
            <w:rPr>
              <w:rFonts w:cs="David"/>
              <w:b/>
              <w:bCs/>
              <w:rtl/>
            </w:rPr>
            <w:t>שם משפחה חותם</w:t>
          </w:r>
        </w:p>
      </w:docPartBody>
    </w:docPart>
    <w:docPart>
      <w:docPartPr>
        <w:name w:val="13F8B88FB09748B48C4BDE8280F78A4E"/>
        <w:category>
          <w:name w:val="כללי"/>
          <w:gallery w:val="placeholder"/>
        </w:category>
        <w:types>
          <w:type w:val="bbPlcHdr"/>
        </w:types>
        <w:behaviors>
          <w:behavior w:val="content"/>
        </w:behaviors>
        <w:guid w:val="{21E3F5A8-9A9B-4033-814C-C23629EBC5F9}"/>
      </w:docPartPr>
      <w:docPartBody>
        <w:p w:rsidR="00D34DB0" w:rsidRDefault="004174A3" w:rsidP="004174A3">
          <w:pPr>
            <w:pStyle w:val="13F8B88FB09748B48C4BDE8280F78A4E"/>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3E126F"/>
    <w:rsid w:val="003E288D"/>
    <w:rsid w:val="003F4CB8"/>
    <w:rsid w:val="004174A3"/>
    <w:rsid w:val="004547C5"/>
    <w:rsid w:val="004B57C9"/>
    <w:rsid w:val="0050156A"/>
    <w:rsid w:val="006132B5"/>
    <w:rsid w:val="00702D0F"/>
    <w:rsid w:val="007D1B7A"/>
    <w:rsid w:val="0080671E"/>
    <w:rsid w:val="00866313"/>
    <w:rsid w:val="00907022"/>
    <w:rsid w:val="00924625"/>
    <w:rsid w:val="0093108E"/>
    <w:rsid w:val="00951FB8"/>
    <w:rsid w:val="00AD09F5"/>
    <w:rsid w:val="00AE1C74"/>
    <w:rsid w:val="00B63D07"/>
    <w:rsid w:val="00CC4E00"/>
    <w:rsid w:val="00D34DB0"/>
    <w:rsid w:val="00DE21DD"/>
    <w:rsid w:val="00DE2EB3"/>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0C157F934B2847B3A598229DDEE1CDC5">
    <w:name w:val="0C157F934B2847B3A598229DDEE1CDC5"/>
    <w:rsid w:val="004174A3"/>
    <w:pPr>
      <w:bidi/>
    </w:pPr>
  </w:style>
  <w:style w:type="paragraph" w:customStyle="1" w:styleId="5A25EC24B654413F92BDC83D40973E7F">
    <w:name w:val="5A25EC24B654413F92BDC83D40973E7F"/>
    <w:rsid w:val="004174A3"/>
    <w:pPr>
      <w:bidi/>
    </w:pPr>
  </w:style>
  <w:style w:type="paragraph" w:customStyle="1" w:styleId="AC1F6FF7B1EF47B593CE36E3DE75D43A">
    <w:name w:val="AC1F6FF7B1EF47B593CE36E3DE75D43A"/>
    <w:rsid w:val="004174A3"/>
    <w:pPr>
      <w:bidi/>
    </w:pPr>
  </w:style>
  <w:style w:type="paragraph" w:customStyle="1" w:styleId="1A8C167B34684A55BDA615D857C08CD3">
    <w:name w:val="1A8C167B34684A55BDA615D857C08CD3"/>
    <w:rsid w:val="004174A3"/>
    <w:pPr>
      <w:bidi/>
    </w:pPr>
  </w:style>
  <w:style w:type="paragraph" w:customStyle="1" w:styleId="981B25B79ECA4F71A7FB94BF6636CA29">
    <w:name w:val="981B25B79ECA4F71A7FB94BF6636CA29"/>
    <w:rsid w:val="004174A3"/>
    <w:pPr>
      <w:bidi/>
    </w:pPr>
  </w:style>
  <w:style w:type="paragraph" w:customStyle="1" w:styleId="06945B6A6A1840AFB757755DFBD14360">
    <w:name w:val="06945B6A6A1840AFB757755DFBD14360"/>
    <w:rsid w:val="004174A3"/>
    <w:pPr>
      <w:bidi/>
    </w:pPr>
  </w:style>
  <w:style w:type="paragraph" w:customStyle="1" w:styleId="900BFE1757494D78973A7274E1AACE98">
    <w:name w:val="900BFE1757494D78973A7274E1AACE98"/>
    <w:rsid w:val="004174A3"/>
    <w:pPr>
      <w:bidi/>
    </w:pPr>
  </w:style>
  <w:style w:type="paragraph" w:customStyle="1" w:styleId="E8194F5588F945068D513A8D788038C7">
    <w:name w:val="E8194F5588F945068D513A8D788038C7"/>
    <w:rsid w:val="004174A3"/>
    <w:pPr>
      <w:bidi/>
    </w:pPr>
  </w:style>
  <w:style w:type="paragraph" w:customStyle="1" w:styleId="1B4E645540864B09BCEA3AFE8B7AF60C">
    <w:name w:val="1B4E645540864B09BCEA3AFE8B7AF60C"/>
    <w:rsid w:val="004174A3"/>
    <w:pPr>
      <w:bidi/>
    </w:pPr>
  </w:style>
  <w:style w:type="paragraph" w:customStyle="1" w:styleId="554A73C8A42E406393F34DE982522D08">
    <w:name w:val="554A73C8A42E406393F34DE982522D08"/>
    <w:rsid w:val="004174A3"/>
    <w:pPr>
      <w:bidi/>
    </w:pPr>
  </w:style>
  <w:style w:type="paragraph" w:customStyle="1" w:styleId="CE9288328A4741FFBB432A4080E0303D">
    <w:name w:val="CE9288328A4741FFBB432A4080E0303D"/>
    <w:rsid w:val="004174A3"/>
    <w:pPr>
      <w:bidi/>
    </w:pPr>
  </w:style>
  <w:style w:type="paragraph" w:customStyle="1" w:styleId="13F8B88FB09748B48C4BDE8280F78A4E">
    <w:name w:val="13F8B88FB09748B48C4BDE8280F78A4E"/>
    <w:rsid w:val="004174A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ignatureDS>
  <dt_Signature>
    <UserUPN>058463142@GOV.IL</UserUPN>
    <FirstName>מיכל</FirstName>
    <LastName>ברדנשטיין</LastName>
    <DisplayName>מיכל ברדנשטיין</DisplayName>
    <SignatureGrafic>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ACAAIAAgACAAAAAoDAADQBwAALQwAAKQRAADvFQAAAgMAAMYEAABdBAAAdwUAAEsEAAC+AQAA35MEAOgDAADfkwQA6AMA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gABABzqBwAMCAAAPCw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0QXoBdMF4AXpBdgF2QXZBd8FAAA=</SignatureGrafic>
    <RoleID>16</RoleID>
    <TitleOrRoleName>שופטת</TitleOrRoleName>
    <OrdinalNumber>1</OrdinalNumber>
  </dt_Signature>
</SignatureDS>
</file>

<file path=customXml/item10.xml><?xml version="1.0" encoding="utf-8"?>
<NewDataSet/>
</file>

<file path=customXml/item11.xml>
</file>

<file path=customXml/item12.xml><?xml version="1.0" encoding="utf-8"?>
<MeetingDS>
  <dt_Meeting>
    <MeetingID>89848338</MeetingID>
    <MeetingDate>2024-11-14T00:00:00+02:00</MeetingDate>
    <StartTime>09:00     </StartTime>
    <FinishTime>10:30     </FinishTime>
    <AllDayEvent>false</AllDayEvent>
    <Label>0</Label>
    <ShowTimeAs>0</ShowTimeAs>
    <Remark/>
    <MeetingTypeID>1</MeetingTypeID>
    <UserID>203545074@GOV.IL</UserID>
    <ChangeDate>2024-08-22T10:37:03.62+03:00</ChangeDate>
    <MeetingMode>1</MeetingMode>
    <IsVCMeeting>false</IsVCMeeting>
  </dt_Meeting>
  <dt_MeetingUser>
    <MeetingID>89848338</MeetingID>
    <UserID>058463142@GOV.IL</UserID>
    <IsSynchronized>false</IsSynchronized>
    <ExchangeGUID>38c3c310-406c-4b14-9e46-01caca357f98.eml</ExchangeGUID>
    <OrdinalNumberID>0</OrdinalNumberID>
  </dt_MeetingUser>
  <dt_Sitting>
    <SittingID>98388872</SittingID>
    <MeetingID>89848338</MeetingID>
    <SittingTypeID>5</SittingTypeID>
    <CourtID>30</CourtID>
    <ActivatingMethodID>1</ActivatingMethodID>
    <SittingActivityStatusID>1</SittingActivityStatusID>
    <ChangeDate>2024-08-22T10:37:03.71+03:00</ChangeDate>
    <UserID>203545074@GOV.IL</UserID>
    <StartTime>09:00     </StartTime>
    <FinishTime>10:30     </FinishTime>
    <PreviousSittingID>97652980</PreviousSittingID>
    <Remark/>
    <OrdinalNumber>0</OrdinalNumber>
    <RemarkSittingType/>
    <ProtocolSubjectID>0</ProtocolSubjectID>
    <CourtDisplayName>בית משפט לענייני משפחה בירושלים</CourtDisplayName>
    <IsProtocolFirst>0</IsProtocolFirst>
    <IsProtocolNotFirst>true</IsProtocolNotFirst>
    <ReadingDate/>
    <ReadingTime/>
    <AccusedAnswerDate/>
    <AccusedAnswerTime/>
    <ProofDate/>
    <ProofTime/>
    <CourtAddress>בית הדפוס 12 ירושלים</CourtAddress>
    <IsTitleCaseExists>0</IsTitleCaseExists>
    <ProtocolSubject/>
    <CaseTypeID>10262</CaseTypeID>
  </dt_Sitting>
  <dt_SittingCase>
    <SittingCaseID>99899844</SittingCaseID>
    <SittingID>98388872</SittingID>
    <CaseID>79023784</CaseID>
    <CaseDisplayIdentifier>12088-02-22</CaseDisplayIdentifier>
    <CaseName>לוי נ' שרביט ואח'</CaseName>
    <CaseTypeDesc>תלה"מ</CaseTypeDesc>
    <CaseLinkType>-1</CaseLinkType>
  </dt_SittingCase>
  <dt_MeetingUserHistory>
    <MeetingUserHistoryID>1982092</MeetingUserHistoryID>
    <MeetingID>89848338</MeetingID>
    <UserID>058463142@GOV.IL</UserID>
    <MeetingUserActionTypeID>1</MeetingUserActionTypeID>
    <ActionDate>2024-08-22T10:37:03.727+03:00</ActionDate>
  </dt_MeetingUserHistory>
  <dt_Case>
    <CaseName>לוי נ' שרביט ואח'</CaseName>
  </dt_Case>
  <dt_CasePartyA>
    <CasePartyID>237056884</CasePartyID>
    <GroupPartyAlias>תובעים</GroupPartyAlias>
    <PartyAliasID>1</PartyAliasID>
    <OrdinalNumber/>
    <FullName>רועי לוי</FullName>
    <FullNameAndRoleName>רועי לוי</FullNameAndRoleName>
    <FirstName>רועי</FirstName>
    <LastName>לוי</LastName>
    <RoleName>תובע 1</RoleName>
    <TypeIdentifier>ת"ז</TypeIdentifier>
    <AuthenticationNumber>300461183</AuthenticationNumber>
    <CasePartyTypeID>1</CasePartyTypeID>
    <IsPublicationProhibited>false</IsPublicationProhibited>
  </dt_CasePartyA>
  <dt_CasePartyB>
    <CasePartyID>237056886</CasePartyID>
    <GroupPartyAlias>נתבעים</GroupPartyAlias>
    <PartyAliasID>2</PartyAliasID>
    <OrdinalNumber> .1</OrdinalNumber>
    <FullName>אושר שרביט</FullName>
    <FullNameAndRoleName>1.  אושר שרביט</FullNameAndRoleName>
    <FirstName>אושר</FirstName>
    <LastName>שרביט</LastName>
    <RoleName>נתבע 1</RoleName>
    <TypeIdentifier>ת"ז</TypeIdentifier>
    <AuthenticationNumber>032568958</AuthenticationNumber>
    <CasePartyTypeID>1</CasePartyTypeID>
    <IsPublicationProhibited>false</IsPublicationProhibited>
  </dt_CasePartyB>
  <dt_CasePartyB>
    <CasePartyID>263280904</CasePartyID>
    <GroupPartyAlias>נתבעים</GroupPartyAlias>
    <PartyAliasID>2</PartyAliasID>
    <OrdinalNumber> .2</OrdinalNumber>
    <FullName>מלי קסלסי (אפוטרופוס לדין)</FullName>
    <FullNameAndRoleName>2.  מלי קסלסי (אפוטרופוס לדין)</FullNameAndRoleName>
    <FirstName>מלי</FirstName>
    <LastName>קסלסי</LastName>
    <RoleName>נתבע 2</RoleName>
    <TypeIdentifier>ת"ז</TypeIdentifier>
    <AuthenticationNumber/>
    <CasePartyTypeID>1</CasePartyTypeID>
    <IsPublicationProhibited>false</IsPublicationProhibited>
  </dt_CasePartyB>
  <UserMetaData>
    <UserPrincipalName/>
    <DisplayName>שופטת מיכל ברדנשטיין</DisplayName>
    <UserIdentity>1</UserIdentity>
    <JudgeRoleName>שופטת</JudgeRoleName>
  </UserMetaData>
</MeetingDS>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NewDataSet/>
</file>

<file path=customXml/item3.xml><?xml version="1.0" encoding="utf-8"?>
<NewDataSet/>
</file>

<file path=customXml/item4.xml><?xml version="1.0" encoding="utf-8"?>
<SignatureDS>
  <dt_Signature>
    <UserUPN>058463142@GOV.IL</UserUPN>
    <FirstName>מיכל</FirstName>
    <LastName>ברדנשטיין</LastName>
    <DisplayName>מיכל ברדנשטיין</DisplayName>
    <SignatureGrafic>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ACAAIAAgACAAAAAoDAADQBwAALQwAAKQRAADvFQAAAgMAAMYEAABdBAAAdwUAAEsEAAC+AQAA35MEAOgDAADfkwQA6AMA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gABABzqBwAMCAAAPCw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0QXoBdMF4AXpBdgF2QXZBd8FAAA=</SignatureGrafic>
    <RoleID>16</RoleID>
    <TitleOrRoleName>שופטת</TitleOrRoleName>
    <OrdinalNumber>1</OrdinalNumber>
  </dt_Signature>
</SignatureDS>
</file>

<file path=customXml/item5.xml><?xml version="1.0" encoding="utf-8"?>
<NewDataSet/>
</file>

<file path=customXml/item6.xml><?xml version="1.0" encoding="utf-8"?>
<SignatureDS>
  <dt_Signature>
    <UserUPN>058463142@GOV.IL</UserUPN>
    <FirstName>מיכל</FirstName>
    <LastName>ברדנשטיין</LastName>
    <DisplayName>מיכל ברדנשטיין</DisplayName>
    <SignatureGrafic>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ACAAIAAgACAAAAAoDAADQBwAALQwAAKQRAADvFQAAAgMAAMYEAABdBAAAdwUAAEsEAAC+AQAA35MEAOgDAADfkwQA6AMA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gABABzqBwAMCAAAPCw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0QXoBdMF4AXpBdgF2QXZBd8FAAA=</SignatureGrafic>
    <RoleID>16</RoleID>
    <TitleOrRoleName>שופטת</TitleOrRoleName>
    <OrdinalNumber>1</OrdinalNumber>
  </dt_Signature>
</SignatureDS>
</file>

<file path=customXml/item7.xml><?xml version="1.0" encoding="utf-8"?>
<NewDataSet/>
</file>

<file path=customXml/item8.xml><?xml version="1.0" encoding="utf-8"?>
<AttendeesDS>
  <dt_Attendees>
    <CaseID>79023784</CaseID>
    <SittingID>98388872</SittingID>
    <Type/>
    <CaseOrMotionPartyID>237056885</CaseOrMotionPartyID>
    <LegalEntityID>71689216</LegalEntityID>
    <PartyTypeID>2</PartyTypeID>
    <AppointmentDate>2024-11-14T00:00:00+02:00</AppointmentDate>
    <FullName>רחלי אייבס</FullName>
    <FirstName>רחלי</FirstName>
    <LastName>אייבס</LastName>
    <OrdinalNumber>1</OrdinalNumber>
    <RoleName>בא כוח תובעים</RoleName>
    <ClassificationTypeName/>
    <PartyTypeForTemplateID>1</PartyTypeForTemplateID>
    <IsPresent>true</IsPresent>
    <RepresentatedOrRepresentativesNames>רועי לוי</RepresentatedOrRepresentativesNames>
    <TrueFalseString>כן</TrueFalseString>
  </dt_Attendees>
  <dt_Attendees>
    <CaseID>79023784</CaseID>
    <SittingID>98388872</SittingID>
    <Type/>
    <CaseOrMotionPartyID>263281088</CaseOrMotionPartyID>
    <LegalEntityID>7555219</LegalEntityID>
    <PartyTypeID>2</PartyTypeID>
    <AppointmentDate>2024-11-14T00:00:00+02:00</AppointmentDate>
    <FullName>מלכה קיסלסי</FullName>
    <FirstName>מלכה</FirstName>
    <LastName>קיסלסי</LastName>
    <OrdinalNumber/>
    <RoleName>בא כוח נתבעים</RoleName>
    <ClassificationTypeName/>
    <PartyTypeForTemplateID>3</PartyTypeForTemplateID>
    <IsPresent>true</IsPresent>
    <RepresentatedOrRepresentativesNames>מלי קסלסי</RepresentatedOrRepresentativesNames>
    <TrueFalseString>כן</TrueFalseString>
  </dt_Attendees>
</AttendeesDS>
</file>

<file path=customXml/item9.xml><?xml version="1.0" encoding="utf-8"?>
<SignatureDS>
  <dt_Signature>
    <UserUPN>058463142@GOV.IL</UserUPN>
    <FirstName>מיכל</FirstName>
    <LastName>ברדנשטיין</LastName>
    <DisplayName>מיכל ברדנשטיין</DisplayName>
    <SignatureGrafic>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ACAAIAAgACAAAAAoDAADQBwAALQwAAKQRAADvFQAAAgMAAMYEAABdBAAAdwUAAEsEAAC+AQAA35MEAOgDAADfkwQA6AMA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gABABzqBwAMCAAAPCw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0QXoBdMF4AXpBdgF2QXZBd8FAAA=</SignatureGrafic>
    <RoleID>16</RoleID>
    <TitleOrRoleName>שופטת</TitleOrRoleName>
    <OrdinalNumber>1</OrdinalNumber>
  </dt_Signature>
</SignatureDS>
</file>

<file path=customXml/itemProps1.xml><?xml version="1.0" encoding="utf-8"?>
<ds:datastoreItem xmlns:ds="http://schemas.openxmlformats.org/officeDocument/2006/customXml" ds:itemID="{3ED782B0-9976-40F1-99E4-F4AFBB752BB2}">
  <ds:schemaRefs/>
</ds:datastoreItem>
</file>

<file path=customXml/itemProps10.xml><?xml version="1.0" encoding="utf-8"?>
<ds:datastoreItem xmlns:ds="http://schemas.openxmlformats.org/officeDocument/2006/customXml" ds:itemID="{1C2B33A5-D2E4-47A7-82E2-619F6D17B480}">
  <ds:schemaRefs/>
</ds:datastoreItem>
</file>

<file path=customXml/itemProps11.xml><?xml version="1.0" encoding="utf-8"?>
<ds:datastoreItem xmlns:ds="http://schemas.openxmlformats.org/officeDocument/2006/customXml" ds:itemID="{CF9719F7-8A56-4DD4-AF07-A5454AF534BF}"/>
</file>

<file path=customXml/itemProps12.xml><?xml version="1.0" encoding="utf-8"?>
<ds:datastoreItem xmlns:ds="http://schemas.openxmlformats.org/officeDocument/2006/customXml" ds:itemID="{8ECAEFA5-1FB9-479A-AFA4-A3F67A4F05B1}">
  <ds:schemaRefs/>
</ds:datastoreItem>
</file>

<file path=customXml/itemProps13.xml><?xml version="1.0" encoding="utf-8"?>
<ds:datastoreItem xmlns:ds="http://schemas.openxmlformats.org/officeDocument/2006/customXml" ds:itemID="{F4EF2954-9D78-48EF-9E71-11276EEB7E07}">
  <ds:schemaRefs>
    <ds:schemaRef ds:uri="http://schemas.openxmlformats.org/officeDocument/2006/bibliography"/>
  </ds:schemaRefs>
</ds:datastoreItem>
</file>

<file path=customXml/itemProps2.xml><?xml version="1.0" encoding="utf-8"?>
<ds:datastoreItem xmlns:ds="http://schemas.openxmlformats.org/officeDocument/2006/customXml" ds:itemID="{5E188621-AEB1-4154-A1DD-317FBDF90D63}">
  <ds:schemaRefs/>
</ds:datastoreItem>
</file>

<file path=customXml/itemProps3.xml><?xml version="1.0" encoding="utf-8"?>
<ds:datastoreItem xmlns:ds="http://schemas.openxmlformats.org/officeDocument/2006/customXml" ds:itemID="{1FE50700-6B06-4396-B537-E84DC31CEB60}">
  <ds:schemaRefs/>
</ds:datastoreItem>
</file>

<file path=customXml/itemProps4.xml><?xml version="1.0" encoding="utf-8"?>
<ds:datastoreItem xmlns:ds="http://schemas.openxmlformats.org/officeDocument/2006/customXml" ds:itemID="{8D2FAFBE-9D88-4E2B-BAC1-00243EA7F4A4}">
  <ds:schemaRefs/>
</ds:datastoreItem>
</file>

<file path=customXml/itemProps5.xml><?xml version="1.0" encoding="utf-8"?>
<ds:datastoreItem xmlns:ds="http://schemas.openxmlformats.org/officeDocument/2006/customXml" ds:itemID="{8ECC50E8-AC5B-4037-9D73-30377BA858C7}">
  <ds:schemaRefs/>
</ds:datastoreItem>
</file>

<file path=customXml/itemProps6.xml><?xml version="1.0" encoding="utf-8"?>
<ds:datastoreItem xmlns:ds="http://schemas.openxmlformats.org/officeDocument/2006/customXml" ds:itemID="{3FB6C712-5927-4DF6-925C-E68095380C05}">
  <ds:schemaRefs/>
</ds:datastoreItem>
</file>

<file path=customXml/itemProps7.xml><?xml version="1.0" encoding="utf-8"?>
<ds:datastoreItem xmlns:ds="http://schemas.openxmlformats.org/officeDocument/2006/customXml" ds:itemID="{CA497043-08C8-4AA7-849A-10FE2471D745}">
  <ds:schemaRefs/>
</ds:datastoreItem>
</file>

<file path=customXml/itemProps8.xml><?xml version="1.0" encoding="utf-8"?>
<ds:datastoreItem xmlns:ds="http://schemas.openxmlformats.org/officeDocument/2006/customXml" ds:itemID="{0300A026-0F9D-4E8B-8997-40C7514E0982}">
  <ds:schemaRefs/>
</ds:datastoreItem>
</file>

<file path=customXml/itemProps9.xml><?xml version="1.0" encoding="utf-8"?>
<ds:datastoreItem xmlns:ds="http://schemas.openxmlformats.org/officeDocument/2006/customXml" ds:itemID="{2DD5A3BD-0FFD-4FB7-9ECB-8F84CBC490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1459</Words>
  <Characters>7299</Characters>
  <Application>Microsoft Office Word</Application>
  <DocSecurity>4</DocSecurity>
  <Lines>60</Lines>
  <Paragraphs>17</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2024-11-14T08:43:00Z</cp:lastPrinted>
  <dcterms:created xsi:type="dcterms:W3CDTF">2024-12-02T10:52:00Z</dcterms:created>
  <dcterms:modified xsi:type="dcterms:W3CDTF">2024-12-02T10:52:00Z</dcterms:modified>
</cp:coreProperties>
</file>